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A930" w14:textId="77777777" w:rsidR="00421497" w:rsidRPr="003112C4" w:rsidRDefault="00421497" w:rsidP="00421497">
      <w:pPr>
        <w:spacing w:line="320" w:lineRule="atLeast"/>
        <w:jc w:val="right"/>
        <w:rPr>
          <w:rFonts w:cs="Arial"/>
          <w:b/>
          <w:bCs/>
        </w:rPr>
      </w:pPr>
      <w:r w:rsidRPr="00421497">
        <w:rPr>
          <w:rFonts w:cs="Arial"/>
          <w:b/>
          <w:bCs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9C67905" wp14:editId="0E1D8345">
            <wp:simplePos x="0" y="0"/>
            <wp:positionH relativeFrom="column">
              <wp:posOffset>121285</wp:posOffset>
            </wp:positionH>
            <wp:positionV relativeFrom="paragraph">
              <wp:posOffset>-23495</wp:posOffset>
            </wp:positionV>
            <wp:extent cx="1318260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1225" y="21021"/>
                <wp:lineTo x="21225" y="0"/>
                <wp:lineTo x="0" y="0"/>
              </wp:wrapPolygon>
            </wp:wrapTight>
            <wp:docPr id="6" name="Obrázek 6" descr="S:\02. Marketing\07_PROJEKTY\01_CENTRUM PASIVNIHO DOMU\04_GRAFICKÝ MANUÁL\LOGO\CPD_logo_w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02. Marketing\07_PROJEKTY\01_CENTRUM PASIVNIHO DOMU\04_GRAFICKÝ MANUÁL\LOGO\CPD_logo_w5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421497">
        <w:rPr>
          <w:rFonts w:cs="Arial"/>
          <w:b/>
          <w:bCs/>
          <w:sz w:val="24"/>
        </w:rPr>
        <w:t>TISKOVÁ ZPRÁVA</w:t>
      </w:r>
    </w:p>
    <w:p w14:paraId="0B924C9D" w14:textId="6B11495B" w:rsidR="00421497" w:rsidRPr="003112C4" w:rsidRDefault="00B951BC" w:rsidP="00421497">
      <w:pPr>
        <w:spacing w:line="320" w:lineRule="atLeast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19</w:t>
      </w:r>
      <w:r w:rsidR="00421497">
        <w:rPr>
          <w:rFonts w:cs="Arial"/>
          <w:b/>
          <w:bCs/>
        </w:rPr>
        <w:t xml:space="preserve">. </w:t>
      </w:r>
      <w:r w:rsidR="00F76709">
        <w:rPr>
          <w:rFonts w:cs="Arial"/>
          <w:b/>
          <w:bCs/>
        </w:rPr>
        <w:t>září</w:t>
      </w:r>
      <w:r w:rsidR="00421497">
        <w:rPr>
          <w:rFonts w:cs="Arial"/>
          <w:b/>
          <w:bCs/>
        </w:rPr>
        <w:t xml:space="preserve"> </w:t>
      </w:r>
      <w:r w:rsidR="00421497" w:rsidRPr="003112C4">
        <w:rPr>
          <w:rFonts w:cs="Arial"/>
          <w:b/>
          <w:bCs/>
        </w:rPr>
        <w:t>201</w:t>
      </w:r>
      <w:r w:rsidR="00421497">
        <w:rPr>
          <w:rFonts w:cs="Arial"/>
          <w:b/>
          <w:bCs/>
        </w:rPr>
        <w:t>7</w:t>
      </w:r>
    </w:p>
    <w:p w14:paraId="0691E307" w14:textId="77777777" w:rsidR="00C43584" w:rsidRPr="00421497" w:rsidRDefault="00421497" w:rsidP="00421497">
      <w:pPr>
        <w:pStyle w:val="Normlnweb"/>
        <w:pBdr>
          <w:top w:val="single" w:sz="12" w:space="1" w:color="auto"/>
        </w:pBdr>
        <w:spacing w:before="0" w:beforeAutospacing="0" w:after="0" w:afterAutospacing="0" w:line="300" w:lineRule="atLeast"/>
      </w:pPr>
      <w:r w:rsidRPr="003112C4">
        <w:t xml:space="preserve"> </w:t>
      </w:r>
    </w:p>
    <w:p w14:paraId="74A35AF6" w14:textId="77777777" w:rsidR="00F75D8E" w:rsidRPr="00F75D8E" w:rsidRDefault="00F75D8E" w:rsidP="00F75D8E">
      <w:pPr>
        <w:pStyle w:val="Nadpis1"/>
        <w:jc w:val="both"/>
        <w:rPr>
          <w:color w:val="auto"/>
        </w:rPr>
      </w:pPr>
      <w:r w:rsidRPr="00F75D8E">
        <w:rPr>
          <w:color w:val="auto"/>
        </w:rPr>
        <w:t>Startuje další ročník soutěže Pasivní dům 2017</w:t>
      </w:r>
    </w:p>
    <w:p w14:paraId="12BB103F" w14:textId="77777777" w:rsidR="00F75D8E" w:rsidRDefault="00F75D8E" w:rsidP="00F75D8E">
      <w:pPr>
        <w:jc w:val="both"/>
        <w:rPr>
          <w:b/>
        </w:rPr>
      </w:pPr>
    </w:p>
    <w:p w14:paraId="3685486D" w14:textId="27614AAF" w:rsidR="00F75D8E" w:rsidRPr="00EF6BFF" w:rsidRDefault="00F75D8E" w:rsidP="00F75D8E">
      <w:pPr>
        <w:jc w:val="both"/>
        <w:rPr>
          <w:b/>
        </w:rPr>
      </w:pPr>
      <w:r w:rsidRPr="002962B0">
        <w:rPr>
          <w:b/>
        </w:rPr>
        <w:t xml:space="preserve">Energetická úspornost je imperativem dneška a pasivní domy patří k tomu nejlepšímu a nejmodernějšímu, co u nás v oblasti výstavby vzniká. Pasivní domy jsou </w:t>
      </w:r>
      <w:r>
        <w:rPr>
          <w:b/>
        </w:rPr>
        <w:t xml:space="preserve">především </w:t>
      </w:r>
      <w:r w:rsidRPr="002962B0">
        <w:rPr>
          <w:b/>
        </w:rPr>
        <w:t>kvalitně postavené</w:t>
      </w:r>
      <w:r>
        <w:rPr>
          <w:b/>
        </w:rPr>
        <w:t xml:space="preserve">, </w:t>
      </w:r>
      <w:r w:rsidRPr="002962B0">
        <w:rPr>
          <w:b/>
        </w:rPr>
        <w:t xml:space="preserve"> zdravé</w:t>
      </w:r>
      <w:r>
        <w:rPr>
          <w:b/>
        </w:rPr>
        <w:t xml:space="preserve"> pro své obyvatele </w:t>
      </w:r>
      <w:r w:rsidRPr="002962B0">
        <w:rPr>
          <w:b/>
        </w:rPr>
        <w:t xml:space="preserve">a nenáročné na provoz. </w:t>
      </w:r>
      <w:r>
        <w:rPr>
          <w:b/>
        </w:rPr>
        <w:t xml:space="preserve">Vzhledem k tomu, že jsou výzvou pro architekta, projektanta, realizační firmu i investora, energie, kterou do stavby všichni zúčastnění vkládají, propůjčuje těmto stavbám nezaměnitelnou charakteristiku. </w:t>
      </w:r>
      <w:r w:rsidR="00D02A21">
        <w:rPr>
          <w:b/>
        </w:rPr>
        <w:t xml:space="preserve">ABF ve spolupráci s </w:t>
      </w:r>
      <w:r w:rsidR="00D02A21" w:rsidRPr="00D02A21">
        <w:rPr>
          <w:b/>
        </w:rPr>
        <w:t>Centre</w:t>
      </w:r>
      <w:r w:rsidRPr="00D02A21">
        <w:rPr>
          <w:b/>
        </w:rPr>
        <w:t xml:space="preserve">m pasivního domu </w:t>
      </w:r>
      <w:r w:rsidRPr="00EF6BFF">
        <w:rPr>
          <w:b/>
        </w:rPr>
        <w:t>a za podpory Státní fondu životního prostředí České republiky</w:t>
      </w:r>
      <w:r w:rsidR="004A30D5">
        <w:rPr>
          <w:b/>
        </w:rPr>
        <w:t xml:space="preserve"> a Ministerstva pro místní rozvoj České republiky</w:t>
      </w:r>
      <w:r w:rsidRPr="00EF6BFF">
        <w:rPr>
          <w:b/>
        </w:rPr>
        <w:t xml:space="preserve"> vyhlašuje již třetí ročník soutěžní přehlídky:  Pasivní dům 2017. </w:t>
      </w:r>
    </w:p>
    <w:p w14:paraId="323860CE" w14:textId="14FE213F" w:rsidR="00F75D8E" w:rsidRDefault="00F75D8E" w:rsidP="00F75D8E">
      <w:pPr>
        <w:jc w:val="both"/>
      </w:pPr>
      <w:r>
        <w:t xml:space="preserve">Soutěž si klade za cíl vyhledat, zmapovat a ocenit nejzajímavější úsporné stavby na území České republiky. Do soutěže lze přihlásit nejen domy v pasivním či nulovém standardu, ale i další stavby s velmi nízkou energetickou náročností – ať už jde o domy rodinné, bytové, administrativní, nové nebo do úsporné energetické třídy nově zrekonstruované. </w:t>
      </w:r>
    </w:p>
    <w:p w14:paraId="37E68532" w14:textId="29B6780B" w:rsidR="00F75D8E" w:rsidRDefault="00F75D8E" w:rsidP="00F75D8E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E6581FB" wp14:editId="0626630C">
            <wp:simplePos x="0" y="0"/>
            <wp:positionH relativeFrom="column">
              <wp:posOffset>2882265</wp:posOffset>
            </wp:positionH>
            <wp:positionV relativeFrom="paragraph">
              <wp:posOffset>215265</wp:posOffset>
            </wp:positionV>
            <wp:extent cx="2874010" cy="1914525"/>
            <wp:effectExtent l="171450" t="171450" r="383540" b="3714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ům Pod Smrkem (1024x68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BFF">
        <w:rPr>
          <w:b/>
        </w:rPr>
        <w:t>Přihlásit stavbu do soutěže</w:t>
      </w:r>
      <w:r w:rsidR="00347E0C">
        <w:t xml:space="preserve"> je možné do 30. </w:t>
      </w:r>
      <w:r>
        <w:t>listopadu 2017. Současně s přihlášením do soutěže lze dům přihlásit k prohlídce na Dny pasivních domů.</w:t>
      </w:r>
    </w:p>
    <w:p w14:paraId="21909825" w14:textId="290C879B" w:rsidR="00F75D8E" w:rsidRDefault="00F75D8E" w:rsidP="00F75D8E">
      <w:pPr>
        <w:jc w:val="both"/>
      </w:pPr>
      <w:r>
        <w:t xml:space="preserve">Od 1. do 20. prosince zasedá </w:t>
      </w:r>
      <w:r w:rsidRPr="00EF6BFF">
        <w:rPr>
          <w:b/>
        </w:rPr>
        <w:t>odborná porota</w:t>
      </w:r>
      <w:r>
        <w:t xml:space="preserve">, která kontroluje, zda přihláška splňuje všechny náležitosti a vybírá vítěze v kategoriích Pasivní dům a Ostatní energeticky úsporné budovy. Členy odborné poroty jsou Kateřina Maštalířová (ABF, a.s.),  Iva Mědílková (PROJEKTIVA CZ, s.r.o.),  Jan Bárta (Centrum pasivního domu, z.s.), Ondřej Chybík (Chybik + Kristof Architects &amp; Urban Designers), Jakub Hrbek (Státní fond životního prostředí České republiky), Libor Hrubý (Centrum pasivního domu, z.s.), Libor Urbášek (Saint-Gobain Construction Products CZ a.s., divize Isover), Josef Smola (Centrum pasivního domu, z.s.). </w:t>
      </w:r>
    </w:p>
    <w:p w14:paraId="43299A22" w14:textId="52539761" w:rsidR="00F75D8E" w:rsidRDefault="00F75D8E" w:rsidP="00F75D8E">
      <w:pPr>
        <w:jc w:val="both"/>
      </w:pPr>
      <w:r w:rsidRPr="00EF6BFF">
        <w:rPr>
          <w:b/>
        </w:rPr>
        <w:t>Hlasování veřejnosti</w:t>
      </w:r>
      <w:r>
        <w:t xml:space="preserve"> </w:t>
      </w:r>
      <w:r w:rsidRPr="0064581D">
        <w:t xml:space="preserve">proběhne </w:t>
      </w:r>
      <w:r w:rsidR="0064581D" w:rsidRPr="0064581D">
        <w:t>8</w:t>
      </w:r>
      <w:r w:rsidRPr="0064581D">
        <w:t>. – 31. ledna 2018</w:t>
      </w:r>
      <w:r>
        <w:t xml:space="preserve"> na </w:t>
      </w:r>
      <w:hyperlink r:id="rId8" w:history="1">
        <w:r w:rsidRPr="00A97D0A">
          <w:rPr>
            <w:rStyle w:val="Hypertextovodkaz"/>
          </w:rPr>
          <w:t>www.pasivni-dum.cz</w:t>
        </w:r>
      </w:hyperlink>
      <w:r>
        <w:t xml:space="preserve">, do hlasování veřejnosti  postupují všechny budovy, které splní soutěžní podmínky. Vítěz bude určen na základě počtu hlasů. </w:t>
      </w:r>
    </w:p>
    <w:p w14:paraId="2E0AEA43" w14:textId="172355E7" w:rsidR="00F75D8E" w:rsidRDefault="00F75D8E" w:rsidP="00F75D8E">
      <w:pPr>
        <w:jc w:val="both"/>
      </w:pPr>
      <w:r w:rsidRPr="00EF6BFF">
        <w:rPr>
          <w:b/>
        </w:rPr>
        <w:t>Vyhlášení vítězů</w:t>
      </w:r>
      <w:r>
        <w:t xml:space="preserve"> </w:t>
      </w:r>
      <w:r w:rsidR="0064581D">
        <w:t>se uskuteční</w:t>
      </w:r>
      <w:r w:rsidR="0064581D" w:rsidRPr="0064581D">
        <w:t xml:space="preserve"> </w:t>
      </w:r>
      <w:r w:rsidR="0064581D">
        <w:t>8.</w:t>
      </w:r>
      <w:r w:rsidR="004A30D5">
        <w:t xml:space="preserve"> </w:t>
      </w:r>
      <w:r w:rsidR="0064581D">
        <w:t xml:space="preserve">2. 2018, u příležitosti zahájení veletrhu </w:t>
      </w:r>
      <w:r w:rsidR="00B26AE9">
        <w:t>FOR PASIV</w:t>
      </w:r>
      <w:bookmarkStart w:id="0" w:name="_GoBack"/>
      <w:bookmarkEnd w:id="0"/>
      <w:r w:rsidR="0064581D">
        <w:t xml:space="preserve">. 6. ročník tohoto veletrhu zaměřeného na nízkoenergetické, pasivní a nulové budovy </w:t>
      </w:r>
      <w:r w:rsidR="00E87BB8">
        <w:t xml:space="preserve">se bude konat v termínu 8. – 10.2. 2018 v prostorách PVA Expo v pražských Letňanech. </w:t>
      </w:r>
    </w:p>
    <w:p w14:paraId="73C9D2FF" w14:textId="30C392B7" w:rsidR="00F75D8E" w:rsidRDefault="00F75D8E" w:rsidP="00E87BB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</w:pPr>
      <w:r w:rsidRPr="00F75D8E">
        <w:rPr>
          <w:b/>
        </w:rPr>
        <w:lastRenderedPageBreak/>
        <w:t>Fotogalerie</w:t>
      </w:r>
      <w:r>
        <w:t xml:space="preserve"> z minulých ročníků </w:t>
      </w:r>
      <w:r w:rsidR="00E87BB8">
        <w:t xml:space="preserve">soutěžní přehlídky </w:t>
      </w:r>
      <w:r w:rsidR="001650FD">
        <w:t xml:space="preserve">Pasivní dům </w:t>
      </w:r>
      <w:r>
        <w:t xml:space="preserve">jsou k nahlédnutí zde: </w:t>
      </w:r>
      <w:hyperlink r:id="rId9" w:history="1">
        <w:r w:rsidRPr="00A97D0A">
          <w:rPr>
            <w:rStyle w:val="Hypertextovodkaz"/>
          </w:rPr>
          <w:t>http://www.pasivni-dum.cz/rok/2016/</w:t>
        </w:r>
      </w:hyperlink>
      <w:r>
        <w:t xml:space="preserve"> a </w:t>
      </w:r>
      <w:hyperlink r:id="rId10" w:history="1">
        <w:r w:rsidRPr="00A97D0A">
          <w:rPr>
            <w:rStyle w:val="Hypertextovodkaz"/>
          </w:rPr>
          <w:t>http://www.pasivni-dum.cz/rok/2015/</w:t>
        </w:r>
      </w:hyperlink>
      <w:r>
        <w:t xml:space="preserve"> </w:t>
      </w:r>
    </w:p>
    <w:p w14:paraId="5364A0D2" w14:textId="2BF9E9E7" w:rsidR="00726282" w:rsidRDefault="00726282" w:rsidP="00F75D8E">
      <w:pPr>
        <w:jc w:val="both"/>
      </w:pPr>
      <w:r>
        <w:t xml:space="preserve">Generálním partnerem soutěžní přehlídky Pasivní dům 2017 je Saint-Gobain Construction Products CZ a.s., divize Isover, hlavními partnery jsou firmy HAIDY a.s., ISOTRA a.s., E.ON Energie, a.s., Wienerberger cihlářský průmysl, a.s., BACHL, spol. s r.o. a JABLOTRON LIVING TECHNOLOGY s.r.o. </w:t>
      </w:r>
    </w:p>
    <w:p w14:paraId="674B8849" w14:textId="77777777" w:rsidR="0064581D" w:rsidRDefault="0064581D" w:rsidP="00F75D8E">
      <w:pPr>
        <w:jc w:val="both"/>
      </w:pPr>
    </w:p>
    <w:p w14:paraId="2701CA93" w14:textId="77777777" w:rsidR="00421497" w:rsidRPr="00E855AE" w:rsidRDefault="00421497" w:rsidP="00421497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b/>
          <w:i/>
          <w:color w:val="000000"/>
          <w:sz w:val="20"/>
          <w:szCs w:val="20"/>
        </w:rPr>
      </w:pPr>
      <w:r w:rsidRPr="00E855AE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O </w:t>
      </w:r>
      <w:r w:rsidR="00DC70C7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společnosti </w:t>
      </w:r>
      <w:r w:rsidRPr="00E855AE">
        <w:rPr>
          <w:rFonts w:asciiTheme="minorHAnsi" w:hAnsiTheme="minorHAnsi" w:cs="Arial"/>
          <w:b/>
          <w:i/>
          <w:color w:val="000000"/>
          <w:sz w:val="20"/>
          <w:szCs w:val="20"/>
        </w:rPr>
        <w:t>Centrum pasivního domu:</w:t>
      </w:r>
    </w:p>
    <w:p w14:paraId="22A211D9" w14:textId="48E438F8" w:rsidR="00DD527B" w:rsidRPr="00DD527B" w:rsidRDefault="00DD527B" w:rsidP="00DD527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1E2332"/>
          <w:sz w:val="20"/>
          <w:szCs w:val="20"/>
          <w:lang w:eastAsia="cs-CZ"/>
        </w:rPr>
      </w:pP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Centrum pasivního domu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(CPD)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vzniklo jako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nezisková organizace v roce 2005 s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> 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cílem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podpořit šetrnou výstavbu v České republice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a stát se hlavním kontaktním místem pro</w:t>
      </w:r>
      <w:r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 </w:t>
      </w: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>nejširší veřejnost. Zároveň Centrum v rámci</w:t>
      </w:r>
    </w:p>
    <w:p w14:paraId="0AC527D2" w14:textId="3A8B1D5B" w:rsidR="00F4721C" w:rsidRPr="00E855AE" w:rsidRDefault="00DD527B" w:rsidP="00DD527B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1E2332"/>
          <w:sz w:val="20"/>
          <w:szCs w:val="20"/>
        </w:rPr>
      </w:pPr>
      <w:r w:rsidRPr="00DD527B">
        <w:rPr>
          <w:rFonts w:eastAsia="Times New Roman" w:cs="Arial"/>
          <w:i/>
          <w:color w:val="1E2332"/>
          <w:sz w:val="20"/>
          <w:szCs w:val="20"/>
          <w:lang w:eastAsia="cs-CZ"/>
        </w:rPr>
        <w:t xml:space="preserve">svých </w:t>
      </w:r>
      <w:r w:rsidRPr="00DD527B">
        <w:rPr>
          <w:rFonts w:cs="Arial"/>
          <w:i/>
          <w:color w:val="1E2332"/>
          <w:sz w:val="20"/>
          <w:szCs w:val="20"/>
        </w:rPr>
        <w:t>prezentačních a vzdělávacích aktivit veřejnosti ukazuje, že kvalitně postavené, ekologické a zdravé bydlení je moderní, komfortní a dostupné prakticky každému.</w:t>
      </w:r>
      <w:r>
        <w:rPr>
          <w:rFonts w:cs="Arial"/>
          <w:i/>
          <w:color w:val="1E2332"/>
          <w:sz w:val="20"/>
          <w:szCs w:val="20"/>
        </w:rPr>
        <w:t xml:space="preserve"> CPD sdružuje fyzické a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 </w:t>
      </w:r>
      <w:r>
        <w:rPr>
          <w:rFonts w:cs="Arial"/>
          <w:i/>
          <w:color w:val="1E2332"/>
          <w:sz w:val="20"/>
          <w:szCs w:val="20"/>
        </w:rPr>
        <w:t xml:space="preserve">právnické </w:t>
      </w:r>
      <w:r w:rsidR="00A3141E" w:rsidRPr="00E855AE">
        <w:rPr>
          <w:rFonts w:cs="Arial"/>
          <w:i/>
          <w:color w:val="1E2332"/>
          <w:sz w:val="20"/>
          <w:szCs w:val="20"/>
        </w:rPr>
        <w:t>osob</w:t>
      </w:r>
      <w:r>
        <w:rPr>
          <w:rFonts w:cs="Arial"/>
          <w:i/>
          <w:color w:val="1E2332"/>
          <w:sz w:val="20"/>
          <w:szCs w:val="20"/>
        </w:rPr>
        <w:t>y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, které </w:t>
      </w:r>
      <w:r>
        <w:rPr>
          <w:rFonts w:cs="Arial"/>
          <w:i/>
          <w:color w:val="1E2332"/>
          <w:sz w:val="20"/>
          <w:szCs w:val="20"/>
        </w:rPr>
        <w:t>mají zájem podporovat a propagovat standard pasivního domu.</w:t>
      </w:r>
      <w:r w:rsidR="00A3141E" w:rsidRPr="00E855AE">
        <w:rPr>
          <w:rFonts w:cs="Arial"/>
          <w:i/>
          <w:color w:val="1E2332"/>
          <w:sz w:val="20"/>
          <w:szCs w:val="20"/>
        </w:rPr>
        <w:t xml:space="preserve"> </w:t>
      </w:r>
      <w:r w:rsidR="00421497" w:rsidRPr="00421497">
        <w:rPr>
          <w:rFonts w:cs="Arial"/>
          <w:i/>
          <w:color w:val="1E2332"/>
          <w:sz w:val="20"/>
          <w:szCs w:val="20"/>
        </w:rPr>
        <w:t>Dodnes je nejvýznamnější a nejrozsáhlejší odbornou platformou, která podněcuje a moderuje diskusi v oblasti výstavby budov v pasivním standardu napříč expertní i laickou veřejností.</w:t>
      </w:r>
      <w:r w:rsidR="00F4721C" w:rsidRPr="00E855AE">
        <w:rPr>
          <w:rFonts w:cs="Arial"/>
          <w:i/>
          <w:color w:val="1E2332"/>
          <w:sz w:val="20"/>
          <w:szCs w:val="20"/>
        </w:rPr>
        <w:t xml:space="preserve"> </w:t>
      </w:r>
    </w:p>
    <w:p w14:paraId="48956287" w14:textId="77777777" w:rsidR="00F4721C" w:rsidRPr="00E855AE" w:rsidRDefault="00F4721C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</w:p>
    <w:p w14:paraId="25F1BA93" w14:textId="7EF86398" w:rsidR="00E855AE" w:rsidRDefault="00F4721C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Osvětové a vzdělávací aktivity CPD jsou zaměřené jak na investory, tak i na stavební experty a studenty architektonických či stavebních oborů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>, ale také děti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>Pořádá specializované i obecnější kurzy na témata spojená s výstavbou a kontrolou kvality pasivních a nulových domů pro odborníky, stejně jako osvětové semináře a výstavy pro širokou veřejnost.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 xml:space="preserve">Jednou z největších akcí, do kterých je Centrum pasivního domu každoročně zapojeno, jsou listopadové 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>celosvětové</w:t>
      </w:r>
      <w:r w:rsidRPr="00F4721C">
        <w:rPr>
          <w:rFonts w:asciiTheme="minorHAnsi" w:hAnsiTheme="minorHAnsi" w:cs="Arial"/>
          <w:i/>
          <w:color w:val="1E2332"/>
          <w:sz w:val="20"/>
          <w:szCs w:val="20"/>
        </w:rPr>
        <w:t xml:space="preserve"> Dny pasivních domů, které Centrum koordinuje v rámci České republiky a během nichž může veřejnost navštívit zdejší obydlené i ještě rozestavěné pasivní domy.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Mezi další významné projekty, které Centrum organizuje, patří soutěžní přehlídka Pasivní dům a pravidelná mezinárodní konference, která je největší akcí v oboru úsporných budov a související problematiky v České republice. </w:t>
      </w:r>
      <w:r w:rsid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Pro děti Centrum připravilo </w:t>
      </w:r>
      <w:r w:rsidR="00E855AE">
        <w:rPr>
          <w:rFonts w:asciiTheme="minorHAnsi" w:hAnsiTheme="minorHAnsi" w:cs="Arial"/>
          <w:bCs/>
          <w:i/>
          <w:sz w:val="20"/>
          <w:szCs w:val="20"/>
        </w:rPr>
        <w:t>d</w:t>
      </w:r>
      <w:r w:rsidRPr="00E855AE">
        <w:rPr>
          <w:rFonts w:asciiTheme="minorHAnsi" w:hAnsiTheme="minorHAnsi" w:cs="Arial"/>
          <w:bCs/>
          <w:i/>
          <w:sz w:val="20"/>
          <w:szCs w:val="20"/>
        </w:rPr>
        <w:t xml:space="preserve">ětské experimentárium </w:t>
      </w:r>
      <w:hyperlink r:id="rId11" w:history="1">
        <w:r w:rsidRPr="00E855AE">
          <w:rPr>
            <w:rFonts w:asciiTheme="minorHAnsi" w:hAnsiTheme="minorHAnsi" w:cs="Arial"/>
            <w:i/>
            <w:sz w:val="20"/>
            <w:szCs w:val="20"/>
          </w:rPr>
          <w:t>„Bydleme zdravě – půjde to hravě</w:t>
        </w:r>
        <w:r w:rsidR="00A028E0">
          <w:rPr>
            <w:rFonts w:asciiTheme="minorHAnsi" w:hAnsiTheme="minorHAnsi" w:cs="Arial"/>
            <w:i/>
            <w:sz w:val="20"/>
            <w:szCs w:val="20"/>
          </w:rPr>
          <w:t>,</w:t>
        </w:r>
        <w:r w:rsidRPr="00E855AE">
          <w:rPr>
            <w:rFonts w:asciiTheme="minorHAnsi" w:hAnsiTheme="minorHAnsi" w:cs="Arial"/>
            <w:i/>
            <w:sz w:val="20"/>
            <w:szCs w:val="20"/>
          </w:rPr>
          <w:t>“</w:t>
        </w:r>
      </w:hyperlink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</w:t>
      </w:r>
      <w:r w:rsidR="00A028E0">
        <w:rPr>
          <w:rFonts w:asciiTheme="minorHAnsi" w:hAnsiTheme="minorHAnsi" w:cs="Arial"/>
          <w:i/>
          <w:color w:val="1E2332"/>
          <w:sz w:val="20"/>
          <w:szCs w:val="20"/>
        </w:rPr>
        <w:t>inspirované</w:t>
      </w:r>
      <w:r w:rsidRPr="00E855AE">
        <w:rPr>
          <w:rFonts w:asciiTheme="minorHAnsi" w:hAnsiTheme="minorHAnsi" w:cs="Arial"/>
          <w:i/>
          <w:color w:val="1E2332"/>
          <w:sz w:val="20"/>
          <w:szCs w:val="20"/>
        </w:rPr>
        <w:t xml:space="preserve"> velkými světovými science centry, která umí všem bez rozdílu věku vysvětlit, jak fungují přírodní zákony, taje fyziky i chemie.</w:t>
      </w:r>
    </w:p>
    <w:p w14:paraId="588CFB36" w14:textId="77777777" w:rsidR="00D703E0" w:rsidRDefault="00D703E0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</w:p>
    <w:p w14:paraId="338E3E5B" w14:textId="1E6C741D" w:rsidR="00D703E0" w:rsidRPr="00F4721C" w:rsidRDefault="00D703E0" w:rsidP="00F4721C">
      <w:pPr>
        <w:pStyle w:val="Normlnweb"/>
        <w:keepNext/>
        <w:spacing w:before="0" w:beforeAutospacing="0" w:after="0" w:afterAutospacing="0"/>
        <w:jc w:val="both"/>
        <w:rPr>
          <w:rFonts w:asciiTheme="minorHAnsi" w:hAnsiTheme="minorHAnsi" w:cs="Arial"/>
          <w:i/>
          <w:color w:val="1E2332"/>
          <w:sz w:val="20"/>
          <w:szCs w:val="20"/>
        </w:rPr>
      </w:pPr>
      <w:r>
        <w:rPr>
          <w:rFonts w:asciiTheme="minorHAnsi" w:hAnsiTheme="minorHAnsi" w:cs="Arial"/>
          <w:i/>
          <w:color w:val="1E2332"/>
          <w:sz w:val="20"/>
          <w:szCs w:val="20"/>
        </w:rPr>
        <w:t>V současné době probíhá měření CO</w:t>
      </w:r>
      <w:r w:rsidRPr="004A37B0">
        <w:rPr>
          <w:rFonts w:asciiTheme="minorHAnsi" w:hAnsiTheme="minorHAnsi" w:cs="Arial"/>
          <w:i/>
          <w:color w:val="1E2332"/>
          <w:sz w:val="20"/>
          <w:szCs w:val="20"/>
          <w:vertAlign w:val="subscript"/>
        </w:rPr>
        <w:t>2</w:t>
      </w:r>
      <w:r>
        <w:rPr>
          <w:rFonts w:asciiTheme="minorHAnsi" w:hAnsiTheme="minorHAnsi" w:cs="Arial"/>
          <w:i/>
          <w:color w:val="1E2332"/>
          <w:sz w:val="20"/>
          <w:szCs w:val="20"/>
        </w:rPr>
        <w:t xml:space="preserve"> na školách v rámci projektu „Táto, mámo – pojďme bydlet zdravě!“, který j</w:t>
      </w:r>
      <w:r w:rsidRPr="00725179">
        <w:rPr>
          <w:rFonts w:asciiTheme="minorHAnsi" w:hAnsiTheme="minorHAnsi" w:cs="Arial"/>
          <w:i/>
          <w:color w:val="1E2332"/>
          <w:sz w:val="20"/>
          <w:szCs w:val="20"/>
        </w:rPr>
        <w:t>e spolufinancován Státním fondem životního prostředí České republiky na základě rozhodnutí ministra životního prostředí. www.sfzp.cz, www.mzp.cz</w:t>
      </w:r>
    </w:p>
    <w:p w14:paraId="458F5199" w14:textId="77777777" w:rsidR="00421497" w:rsidRDefault="00421497" w:rsidP="00421497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color w:val="1E2332"/>
          <w:sz w:val="20"/>
          <w:szCs w:val="20"/>
        </w:rPr>
      </w:pPr>
    </w:p>
    <w:p w14:paraId="263A3D44" w14:textId="77777777" w:rsidR="00E855AE" w:rsidRDefault="00E855AE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Další informace:</w:t>
      </w:r>
    </w:p>
    <w:p w14:paraId="234D15A6" w14:textId="77777777" w:rsidR="00E855AE" w:rsidRDefault="00E855AE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Cs/>
          <w:sz w:val="20"/>
          <w:szCs w:val="20"/>
        </w:rPr>
      </w:pPr>
      <w:r w:rsidRPr="00E855AE">
        <w:rPr>
          <w:rFonts w:cs="Arial"/>
          <w:bCs/>
          <w:sz w:val="20"/>
          <w:szCs w:val="20"/>
        </w:rPr>
        <w:t>Martina Hyklová, tel.:</w:t>
      </w:r>
      <w:r>
        <w:rPr>
          <w:rFonts w:cs="Arial"/>
          <w:bCs/>
          <w:sz w:val="20"/>
          <w:szCs w:val="20"/>
        </w:rPr>
        <w:t xml:space="preserve"> +420</w:t>
      </w:r>
      <w:r w:rsidRPr="00E855AE">
        <w:rPr>
          <w:rFonts w:cs="Arial"/>
          <w:bCs/>
          <w:sz w:val="20"/>
          <w:szCs w:val="20"/>
        </w:rPr>
        <w:t xml:space="preserve"> 721 665</w:t>
      </w:r>
      <w:r>
        <w:rPr>
          <w:rFonts w:cs="Arial"/>
          <w:bCs/>
          <w:sz w:val="20"/>
          <w:szCs w:val="20"/>
        </w:rPr>
        <w:t> </w:t>
      </w:r>
      <w:r w:rsidRPr="00E855AE">
        <w:rPr>
          <w:rFonts w:cs="Arial"/>
          <w:bCs/>
          <w:sz w:val="20"/>
          <w:szCs w:val="20"/>
        </w:rPr>
        <w:t>576</w:t>
      </w:r>
    </w:p>
    <w:p w14:paraId="5F4440C4" w14:textId="77777777" w:rsidR="00E855AE" w:rsidRDefault="00E855AE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Email: </w:t>
      </w:r>
      <w:hyperlink r:id="rId12" w:history="1">
        <w:r w:rsidRPr="008337CE">
          <w:rPr>
            <w:rStyle w:val="Hypertextovodkaz"/>
            <w:rFonts w:cs="Arial"/>
            <w:bCs/>
            <w:sz w:val="20"/>
            <w:szCs w:val="20"/>
          </w:rPr>
          <w:t>marketing@pasivnidomy.cz</w:t>
        </w:r>
      </w:hyperlink>
      <w:r>
        <w:rPr>
          <w:rFonts w:cs="Arial"/>
          <w:bCs/>
          <w:sz w:val="20"/>
          <w:szCs w:val="20"/>
        </w:rPr>
        <w:t xml:space="preserve"> </w:t>
      </w:r>
    </w:p>
    <w:p w14:paraId="587599A3" w14:textId="77777777" w:rsidR="00E855AE" w:rsidRPr="00E855AE" w:rsidRDefault="00DA4874" w:rsidP="00E85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tLeast"/>
        <w:jc w:val="both"/>
        <w:rPr>
          <w:rFonts w:cs="Arial"/>
          <w:bCs/>
          <w:sz w:val="20"/>
          <w:szCs w:val="20"/>
        </w:rPr>
      </w:pPr>
      <w:hyperlink r:id="rId13" w:history="1">
        <w:r w:rsidR="00E855AE" w:rsidRPr="008337CE">
          <w:rPr>
            <w:rStyle w:val="Hypertextovodkaz"/>
            <w:rFonts w:cs="Arial"/>
            <w:bCs/>
            <w:sz w:val="20"/>
            <w:szCs w:val="20"/>
          </w:rPr>
          <w:t>www.pasivnidomy.cz</w:t>
        </w:r>
      </w:hyperlink>
    </w:p>
    <w:p w14:paraId="3293D46A" w14:textId="77777777" w:rsidR="00E855AE" w:rsidRPr="00F4721C" w:rsidRDefault="00E855AE" w:rsidP="00421497">
      <w:pPr>
        <w:pStyle w:val="Normlnweb"/>
        <w:keepNext/>
        <w:spacing w:before="0" w:beforeAutospacing="0" w:after="0" w:afterAutospacing="0"/>
        <w:jc w:val="both"/>
        <w:rPr>
          <w:rFonts w:ascii="Arial" w:hAnsi="Arial" w:cs="Arial"/>
          <w:i/>
          <w:color w:val="1E2332"/>
          <w:sz w:val="20"/>
          <w:szCs w:val="20"/>
        </w:rPr>
      </w:pPr>
    </w:p>
    <w:p w14:paraId="6C48A3F2" w14:textId="77777777" w:rsidR="00421497" w:rsidRPr="00C45952" w:rsidRDefault="00421497">
      <w:pPr>
        <w:rPr>
          <w:vertAlign w:val="subscript"/>
        </w:rPr>
      </w:pPr>
    </w:p>
    <w:sectPr w:rsidR="00421497" w:rsidRPr="00C459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0D621" w14:textId="77777777" w:rsidR="00DA4874" w:rsidRDefault="00DA4874" w:rsidP="00842A3B">
      <w:pPr>
        <w:spacing w:after="0" w:line="240" w:lineRule="auto"/>
      </w:pPr>
      <w:r>
        <w:separator/>
      </w:r>
    </w:p>
  </w:endnote>
  <w:endnote w:type="continuationSeparator" w:id="0">
    <w:p w14:paraId="7D7D5DC1" w14:textId="77777777" w:rsidR="00DA4874" w:rsidRDefault="00DA4874" w:rsidP="0084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A8AF" w14:textId="77777777" w:rsidR="00842A3B" w:rsidRDefault="00842A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DF8B" w14:textId="77777777" w:rsidR="00842A3B" w:rsidRDefault="00842A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DE34" w14:textId="77777777" w:rsidR="00842A3B" w:rsidRDefault="00842A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ED0B2" w14:textId="77777777" w:rsidR="00DA4874" w:rsidRDefault="00DA4874" w:rsidP="00842A3B">
      <w:pPr>
        <w:spacing w:after="0" w:line="240" w:lineRule="auto"/>
      </w:pPr>
      <w:r>
        <w:separator/>
      </w:r>
    </w:p>
  </w:footnote>
  <w:footnote w:type="continuationSeparator" w:id="0">
    <w:p w14:paraId="4BFACD75" w14:textId="77777777" w:rsidR="00DA4874" w:rsidRDefault="00DA4874" w:rsidP="0084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6A9F" w14:textId="77777777" w:rsidR="00842A3B" w:rsidRDefault="00842A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6AF0B" w14:textId="77777777" w:rsidR="00842A3B" w:rsidRDefault="00842A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6EB8" w14:textId="77777777" w:rsidR="00842A3B" w:rsidRDefault="00842A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69"/>
    <w:rsid w:val="0000167A"/>
    <w:rsid w:val="0000706D"/>
    <w:rsid w:val="00013A69"/>
    <w:rsid w:val="00014A5F"/>
    <w:rsid w:val="000228E7"/>
    <w:rsid w:val="00024F68"/>
    <w:rsid w:val="0003321C"/>
    <w:rsid w:val="000729FC"/>
    <w:rsid w:val="000E60B0"/>
    <w:rsid w:val="000F136A"/>
    <w:rsid w:val="00103BDA"/>
    <w:rsid w:val="00114B43"/>
    <w:rsid w:val="00125465"/>
    <w:rsid w:val="001260CC"/>
    <w:rsid w:val="00150C8D"/>
    <w:rsid w:val="001650FD"/>
    <w:rsid w:val="00167D02"/>
    <w:rsid w:val="001A63C5"/>
    <w:rsid w:val="001D166E"/>
    <w:rsid w:val="001F38F4"/>
    <w:rsid w:val="00215FF8"/>
    <w:rsid w:val="00230CAA"/>
    <w:rsid w:val="00236C5C"/>
    <w:rsid w:val="00247AD7"/>
    <w:rsid w:val="002A31C6"/>
    <w:rsid w:val="002B2FE5"/>
    <w:rsid w:val="002D2C19"/>
    <w:rsid w:val="002D4A2A"/>
    <w:rsid w:val="00317C36"/>
    <w:rsid w:val="00332DF9"/>
    <w:rsid w:val="00334942"/>
    <w:rsid w:val="00341E23"/>
    <w:rsid w:val="00347E0C"/>
    <w:rsid w:val="0038566C"/>
    <w:rsid w:val="0039149C"/>
    <w:rsid w:val="003B0E93"/>
    <w:rsid w:val="003B3875"/>
    <w:rsid w:val="003D7DE8"/>
    <w:rsid w:val="003F21A0"/>
    <w:rsid w:val="003F4859"/>
    <w:rsid w:val="00404402"/>
    <w:rsid w:val="00416FCB"/>
    <w:rsid w:val="00421497"/>
    <w:rsid w:val="00451F83"/>
    <w:rsid w:val="00470B04"/>
    <w:rsid w:val="00480531"/>
    <w:rsid w:val="00484568"/>
    <w:rsid w:val="00494F09"/>
    <w:rsid w:val="00496F9E"/>
    <w:rsid w:val="004A166D"/>
    <w:rsid w:val="004A30D5"/>
    <w:rsid w:val="004A675A"/>
    <w:rsid w:val="004A681F"/>
    <w:rsid w:val="004E0E42"/>
    <w:rsid w:val="0053121F"/>
    <w:rsid w:val="005335CF"/>
    <w:rsid w:val="00541BDE"/>
    <w:rsid w:val="0057076D"/>
    <w:rsid w:val="005726FD"/>
    <w:rsid w:val="00581F73"/>
    <w:rsid w:val="005A18A8"/>
    <w:rsid w:val="005A5072"/>
    <w:rsid w:val="005B7582"/>
    <w:rsid w:val="005C1596"/>
    <w:rsid w:val="005E04CB"/>
    <w:rsid w:val="00605C28"/>
    <w:rsid w:val="00617173"/>
    <w:rsid w:val="006346F8"/>
    <w:rsid w:val="0064581D"/>
    <w:rsid w:val="00646D53"/>
    <w:rsid w:val="00661D61"/>
    <w:rsid w:val="00695D48"/>
    <w:rsid w:val="006A5A3E"/>
    <w:rsid w:val="006E393B"/>
    <w:rsid w:val="006E6405"/>
    <w:rsid w:val="006F67B0"/>
    <w:rsid w:val="007016CB"/>
    <w:rsid w:val="007039C3"/>
    <w:rsid w:val="00721B48"/>
    <w:rsid w:val="00726282"/>
    <w:rsid w:val="0072691C"/>
    <w:rsid w:val="00731F5B"/>
    <w:rsid w:val="00750602"/>
    <w:rsid w:val="007567E6"/>
    <w:rsid w:val="00775662"/>
    <w:rsid w:val="00783CE2"/>
    <w:rsid w:val="00787601"/>
    <w:rsid w:val="0079227C"/>
    <w:rsid w:val="007A6E01"/>
    <w:rsid w:val="007B5BCE"/>
    <w:rsid w:val="007B637D"/>
    <w:rsid w:val="007C61A4"/>
    <w:rsid w:val="007C7F56"/>
    <w:rsid w:val="007D04A0"/>
    <w:rsid w:val="007D56A6"/>
    <w:rsid w:val="007E5AD2"/>
    <w:rsid w:val="007E7F72"/>
    <w:rsid w:val="007F2B29"/>
    <w:rsid w:val="007F7729"/>
    <w:rsid w:val="008150B2"/>
    <w:rsid w:val="00816DDA"/>
    <w:rsid w:val="00840694"/>
    <w:rsid w:val="00842A3B"/>
    <w:rsid w:val="00853C8B"/>
    <w:rsid w:val="00856960"/>
    <w:rsid w:val="00862A51"/>
    <w:rsid w:val="00874D10"/>
    <w:rsid w:val="0088394C"/>
    <w:rsid w:val="008920F1"/>
    <w:rsid w:val="008D3573"/>
    <w:rsid w:val="008D3891"/>
    <w:rsid w:val="008F370B"/>
    <w:rsid w:val="008F4AE1"/>
    <w:rsid w:val="00932038"/>
    <w:rsid w:val="00944279"/>
    <w:rsid w:val="0095256D"/>
    <w:rsid w:val="00977FD3"/>
    <w:rsid w:val="009962BE"/>
    <w:rsid w:val="009B6B64"/>
    <w:rsid w:val="009C3B93"/>
    <w:rsid w:val="009C4401"/>
    <w:rsid w:val="009D1911"/>
    <w:rsid w:val="009E09FF"/>
    <w:rsid w:val="00A028E0"/>
    <w:rsid w:val="00A17228"/>
    <w:rsid w:val="00A3141E"/>
    <w:rsid w:val="00A333A7"/>
    <w:rsid w:val="00A554C6"/>
    <w:rsid w:val="00A66FA7"/>
    <w:rsid w:val="00A70C09"/>
    <w:rsid w:val="00A766C4"/>
    <w:rsid w:val="00A8397C"/>
    <w:rsid w:val="00A94B64"/>
    <w:rsid w:val="00A97DD4"/>
    <w:rsid w:val="00AA23FB"/>
    <w:rsid w:val="00AA29AB"/>
    <w:rsid w:val="00AB4496"/>
    <w:rsid w:val="00AD0FEB"/>
    <w:rsid w:val="00AE00E1"/>
    <w:rsid w:val="00B26AE9"/>
    <w:rsid w:val="00B4741E"/>
    <w:rsid w:val="00B47EF3"/>
    <w:rsid w:val="00B84AEE"/>
    <w:rsid w:val="00B951BC"/>
    <w:rsid w:val="00B95D3A"/>
    <w:rsid w:val="00BD49DB"/>
    <w:rsid w:val="00BD6764"/>
    <w:rsid w:val="00BE79C1"/>
    <w:rsid w:val="00C07F22"/>
    <w:rsid w:val="00C10A13"/>
    <w:rsid w:val="00C33411"/>
    <w:rsid w:val="00C43584"/>
    <w:rsid w:val="00C45952"/>
    <w:rsid w:val="00C56669"/>
    <w:rsid w:val="00C5750A"/>
    <w:rsid w:val="00C62F88"/>
    <w:rsid w:val="00C85099"/>
    <w:rsid w:val="00CA5825"/>
    <w:rsid w:val="00CE7416"/>
    <w:rsid w:val="00CF3704"/>
    <w:rsid w:val="00D02A21"/>
    <w:rsid w:val="00D032CF"/>
    <w:rsid w:val="00D40166"/>
    <w:rsid w:val="00D703E0"/>
    <w:rsid w:val="00D73161"/>
    <w:rsid w:val="00D834FA"/>
    <w:rsid w:val="00DA4874"/>
    <w:rsid w:val="00DB14A4"/>
    <w:rsid w:val="00DB53FE"/>
    <w:rsid w:val="00DC6C0D"/>
    <w:rsid w:val="00DC70C7"/>
    <w:rsid w:val="00DD527B"/>
    <w:rsid w:val="00DE710A"/>
    <w:rsid w:val="00E06D8D"/>
    <w:rsid w:val="00E36155"/>
    <w:rsid w:val="00E36D57"/>
    <w:rsid w:val="00E40022"/>
    <w:rsid w:val="00E40C16"/>
    <w:rsid w:val="00E419D0"/>
    <w:rsid w:val="00E44210"/>
    <w:rsid w:val="00E50824"/>
    <w:rsid w:val="00E855AE"/>
    <w:rsid w:val="00E87BB8"/>
    <w:rsid w:val="00E92C77"/>
    <w:rsid w:val="00E96C77"/>
    <w:rsid w:val="00EA6A4C"/>
    <w:rsid w:val="00EE2CC2"/>
    <w:rsid w:val="00F01CBA"/>
    <w:rsid w:val="00F05828"/>
    <w:rsid w:val="00F1552E"/>
    <w:rsid w:val="00F4721C"/>
    <w:rsid w:val="00F75D8E"/>
    <w:rsid w:val="00F76709"/>
    <w:rsid w:val="00F81EC0"/>
    <w:rsid w:val="00FB45B8"/>
    <w:rsid w:val="00FC1536"/>
    <w:rsid w:val="00FC6BCC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9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40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rsid w:val="0042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721C"/>
    <w:rPr>
      <w:color w:val="1E2332"/>
      <w:u w:val="single"/>
    </w:rPr>
  </w:style>
  <w:style w:type="character" w:styleId="Siln">
    <w:name w:val="Strong"/>
    <w:basedOn w:val="Standardnpsmoodstavce"/>
    <w:uiPriority w:val="22"/>
    <w:qFormat/>
    <w:rsid w:val="00F4721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94B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4B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4B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4B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4B6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B6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4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A3B"/>
  </w:style>
  <w:style w:type="paragraph" w:styleId="Zpat">
    <w:name w:val="footer"/>
    <w:basedOn w:val="Normln"/>
    <w:link w:val="ZpatChar"/>
    <w:uiPriority w:val="99"/>
    <w:unhideWhenUsed/>
    <w:rsid w:val="0084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034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497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ivni-dum.cz" TargetMode="External"/><Relationship Id="rId13" Type="http://schemas.openxmlformats.org/officeDocument/2006/relationships/hyperlink" Target="http://www.pasivnidomy.cz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marketing@pasivnidomy.cz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asivnidomy.cz/pasivni-domy-jsou-zabava/t4076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pasivni-dum.cz/rok/2015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pasivni-dum.cz/rok/201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2017-09-19T15:06:00Z</dcterms:created>
  <dcterms:modified xsi:type="dcterms:W3CDTF">2017-09-19T15:06:00Z</dcterms:modified>
</cp:coreProperties>
</file>