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CB4E" w14:textId="50276FEE" w:rsidR="006A53ED" w:rsidRPr="00A80989" w:rsidRDefault="00B95AFB">
      <w:pPr>
        <w:rPr>
          <w:sz w:val="32"/>
          <w:szCs w:val="32"/>
        </w:rPr>
      </w:pPr>
      <w:r>
        <w:rPr>
          <w:sz w:val="32"/>
          <w:szCs w:val="32"/>
        </w:rPr>
        <w:t xml:space="preserve">Vyšší podpora celkových renovací </w:t>
      </w:r>
      <w:r w:rsidR="003A606A">
        <w:rPr>
          <w:sz w:val="32"/>
          <w:szCs w:val="32"/>
        </w:rPr>
        <w:t xml:space="preserve">i </w:t>
      </w:r>
      <w:r>
        <w:rPr>
          <w:sz w:val="32"/>
          <w:szCs w:val="32"/>
        </w:rPr>
        <w:t xml:space="preserve">pasivních </w:t>
      </w:r>
      <w:r w:rsidR="00A1245D">
        <w:rPr>
          <w:sz w:val="32"/>
          <w:szCs w:val="32"/>
        </w:rPr>
        <w:t>novostaveb.</w:t>
      </w:r>
      <w:r w:rsidR="003A606A">
        <w:rPr>
          <w:sz w:val="32"/>
          <w:szCs w:val="32"/>
        </w:rPr>
        <w:t xml:space="preserve"> </w:t>
      </w:r>
      <w:r w:rsidR="00AE42C9" w:rsidRPr="00A80989">
        <w:rPr>
          <w:sz w:val="32"/>
          <w:szCs w:val="32"/>
        </w:rPr>
        <w:t>Aktualizace progra</w:t>
      </w:r>
      <w:r w:rsidR="006A53ED" w:rsidRPr="00A80989">
        <w:rPr>
          <w:sz w:val="32"/>
          <w:szCs w:val="32"/>
        </w:rPr>
        <w:t>mu Nová zelená úsporám</w:t>
      </w:r>
      <w:r w:rsidR="00AE42C9" w:rsidRPr="00A80989">
        <w:rPr>
          <w:sz w:val="32"/>
          <w:szCs w:val="32"/>
        </w:rPr>
        <w:t xml:space="preserve"> jde správným s</w:t>
      </w:r>
      <w:r w:rsidR="006A53ED" w:rsidRPr="00A80989">
        <w:rPr>
          <w:sz w:val="32"/>
          <w:szCs w:val="32"/>
        </w:rPr>
        <w:t>měrem</w:t>
      </w:r>
      <w:r w:rsidR="003A606A">
        <w:rPr>
          <w:sz w:val="32"/>
          <w:szCs w:val="32"/>
        </w:rPr>
        <w:t>.</w:t>
      </w:r>
      <w:r w:rsidR="00477FC1" w:rsidRPr="00A80989">
        <w:rPr>
          <w:sz w:val="32"/>
          <w:szCs w:val="32"/>
        </w:rPr>
        <w:t xml:space="preserve"> </w:t>
      </w:r>
    </w:p>
    <w:p w14:paraId="2C3431BA" w14:textId="77777777" w:rsidR="003D23BF" w:rsidRDefault="003D23BF"/>
    <w:p w14:paraId="17AAA5FD" w14:textId="4542A068" w:rsidR="00A8616B" w:rsidRDefault="002E0B10">
      <w:r>
        <w:t>2</w:t>
      </w:r>
      <w:r w:rsidR="00A8616B">
        <w:t xml:space="preserve">. </w:t>
      </w:r>
      <w:r>
        <w:t>6</w:t>
      </w:r>
      <w:r w:rsidR="00A8616B">
        <w:t>. 202</w:t>
      </w:r>
      <w:r w:rsidR="00515A51">
        <w:t>3</w:t>
      </w:r>
      <w:r w:rsidR="00A8616B">
        <w:t>. Praha, tisková zpráva:</w:t>
      </w:r>
    </w:p>
    <w:p w14:paraId="1AE39921" w14:textId="138C2EE3" w:rsidR="00411AF5" w:rsidRPr="00BE157B" w:rsidRDefault="00FE3999">
      <w:pPr>
        <w:rPr>
          <w:rFonts w:cstheme="minorHAnsi"/>
          <w:b/>
          <w:bCs/>
          <w:color w:val="000000" w:themeColor="text1"/>
        </w:rPr>
      </w:pPr>
      <w:r w:rsidRPr="00BE157B">
        <w:rPr>
          <w:rFonts w:cstheme="minorHAnsi"/>
          <w:b/>
          <w:bCs/>
        </w:rPr>
        <w:t xml:space="preserve">Ministerstvo životního prostředí společně se </w:t>
      </w:r>
      <w:r w:rsidR="00ED34DA" w:rsidRPr="00BE157B">
        <w:rPr>
          <w:rFonts w:cstheme="minorHAnsi"/>
          <w:b/>
          <w:bCs/>
        </w:rPr>
        <w:t>Státní</w:t>
      </w:r>
      <w:r w:rsidRPr="00BE157B">
        <w:rPr>
          <w:rFonts w:cstheme="minorHAnsi"/>
          <w:b/>
          <w:bCs/>
        </w:rPr>
        <w:t>m</w:t>
      </w:r>
      <w:r w:rsidR="00ED34DA" w:rsidRPr="00BE157B">
        <w:rPr>
          <w:rFonts w:cstheme="minorHAnsi"/>
          <w:b/>
          <w:bCs/>
        </w:rPr>
        <w:t xml:space="preserve"> fond</w:t>
      </w:r>
      <w:r w:rsidRPr="00BE157B">
        <w:rPr>
          <w:rFonts w:cstheme="minorHAnsi"/>
          <w:b/>
          <w:bCs/>
        </w:rPr>
        <w:t>em</w:t>
      </w:r>
      <w:r w:rsidR="00477FC1" w:rsidRPr="00BE157B">
        <w:rPr>
          <w:rFonts w:cstheme="minorHAnsi"/>
          <w:b/>
          <w:bCs/>
        </w:rPr>
        <w:t xml:space="preserve"> životního </w:t>
      </w:r>
      <w:r w:rsidR="004C7231" w:rsidRPr="00BE157B">
        <w:rPr>
          <w:rFonts w:cstheme="minorHAnsi"/>
          <w:b/>
          <w:bCs/>
        </w:rPr>
        <w:t xml:space="preserve">prostředí </w:t>
      </w:r>
      <w:r w:rsidR="00477FC1" w:rsidRPr="00BE157B">
        <w:rPr>
          <w:rFonts w:cstheme="minorHAnsi"/>
          <w:b/>
          <w:bCs/>
        </w:rPr>
        <w:t xml:space="preserve">dnes </w:t>
      </w:r>
      <w:r w:rsidR="00ED34DA" w:rsidRPr="00BE157B">
        <w:rPr>
          <w:rFonts w:cstheme="minorHAnsi"/>
          <w:b/>
          <w:bCs/>
        </w:rPr>
        <w:t>oznámil</w:t>
      </w:r>
      <w:r w:rsidR="00047F72" w:rsidRPr="00BE157B">
        <w:rPr>
          <w:rFonts w:cstheme="minorHAnsi"/>
          <w:b/>
          <w:bCs/>
        </w:rPr>
        <w:t>y</w:t>
      </w:r>
      <w:r w:rsidR="00477FC1" w:rsidRPr="00BE157B">
        <w:rPr>
          <w:rFonts w:cstheme="minorHAnsi"/>
          <w:b/>
          <w:bCs/>
        </w:rPr>
        <w:t xml:space="preserve"> úpravy v nastavení podmínek programu Nová zelená úsporám.</w:t>
      </w:r>
      <w:r w:rsidR="00AE42C9" w:rsidRPr="00BE157B">
        <w:rPr>
          <w:rFonts w:cstheme="minorHAnsi"/>
          <w:b/>
          <w:bCs/>
        </w:rPr>
        <w:t xml:space="preserve"> Profesní sdružení Centrum pasivního domu a Sdružení EPS</w:t>
      </w:r>
      <w:r w:rsidR="00EB4D5C" w:rsidRPr="00BE157B">
        <w:rPr>
          <w:rFonts w:cstheme="minorHAnsi"/>
          <w:b/>
          <w:bCs/>
        </w:rPr>
        <w:t xml:space="preserve"> ČR</w:t>
      </w:r>
      <w:r w:rsidR="00AE42C9" w:rsidRPr="00BE157B">
        <w:rPr>
          <w:rFonts w:cstheme="minorHAnsi"/>
          <w:b/>
          <w:bCs/>
        </w:rPr>
        <w:t xml:space="preserve"> vítají</w:t>
      </w:r>
      <w:r w:rsidR="00576C89" w:rsidRPr="00BE157B">
        <w:rPr>
          <w:rFonts w:cstheme="minorHAnsi"/>
          <w:b/>
          <w:bCs/>
        </w:rPr>
        <w:t xml:space="preserve">, že </w:t>
      </w:r>
      <w:r w:rsidR="00047F72" w:rsidRPr="00BE157B">
        <w:rPr>
          <w:rFonts w:cstheme="minorHAnsi"/>
          <w:b/>
          <w:bCs/>
        </w:rPr>
        <w:t xml:space="preserve">se </w:t>
      </w:r>
      <w:r w:rsidR="00C92C71" w:rsidRPr="00BE157B">
        <w:rPr>
          <w:rFonts w:cstheme="minorHAnsi"/>
          <w:b/>
          <w:bCs/>
        </w:rPr>
        <w:t>navyšuje</w:t>
      </w:r>
      <w:r w:rsidR="00576C89" w:rsidRPr="00BE157B">
        <w:rPr>
          <w:rFonts w:cstheme="minorHAnsi"/>
          <w:b/>
          <w:bCs/>
          <w:color w:val="000000" w:themeColor="text1"/>
        </w:rPr>
        <w:t xml:space="preserve"> </w:t>
      </w:r>
      <w:r w:rsidR="00C92C71" w:rsidRPr="00BE157B">
        <w:rPr>
          <w:rFonts w:cstheme="minorHAnsi"/>
          <w:b/>
          <w:bCs/>
          <w:color w:val="000000" w:themeColor="text1"/>
        </w:rPr>
        <w:t>mír</w:t>
      </w:r>
      <w:r w:rsidR="00047F72" w:rsidRPr="00BE157B">
        <w:rPr>
          <w:rFonts w:cstheme="minorHAnsi"/>
          <w:b/>
          <w:bCs/>
          <w:color w:val="000000" w:themeColor="text1"/>
        </w:rPr>
        <w:t>a</w:t>
      </w:r>
      <w:r w:rsidR="00C92C71" w:rsidRPr="00BE157B">
        <w:rPr>
          <w:rFonts w:cstheme="minorHAnsi"/>
          <w:b/>
          <w:bCs/>
          <w:color w:val="000000" w:themeColor="text1"/>
        </w:rPr>
        <w:t xml:space="preserve"> podpory pro </w:t>
      </w:r>
      <w:r w:rsidR="00531B39" w:rsidRPr="00BE157B">
        <w:rPr>
          <w:rFonts w:cstheme="minorHAnsi"/>
          <w:b/>
          <w:bCs/>
          <w:color w:val="000000" w:themeColor="text1"/>
        </w:rPr>
        <w:t>kvalitní</w:t>
      </w:r>
      <w:r w:rsidR="00991172" w:rsidRPr="00BE157B">
        <w:rPr>
          <w:rFonts w:cstheme="minorHAnsi"/>
          <w:b/>
          <w:bCs/>
          <w:color w:val="000000" w:themeColor="text1"/>
        </w:rPr>
        <w:t xml:space="preserve"> </w:t>
      </w:r>
      <w:r w:rsidR="00531B39" w:rsidRPr="00BE157B">
        <w:rPr>
          <w:rFonts w:cstheme="minorHAnsi"/>
          <w:b/>
          <w:bCs/>
          <w:color w:val="000000" w:themeColor="text1"/>
        </w:rPr>
        <w:t>renovace o 20</w:t>
      </w:r>
      <w:r w:rsidR="00531C84" w:rsidRPr="00BE157B">
        <w:rPr>
          <w:rFonts w:cstheme="minorHAnsi"/>
          <w:b/>
          <w:bCs/>
          <w:color w:val="000000" w:themeColor="text1"/>
        </w:rPr>
        <w:t xml:space="preserve"> </w:t>
      </w:r>
      <w:r w:rsidR="00531B39" w:rsidRPr="00BE157B">
        <w:rPr>
          <w:rFonts w:cstheme="minorHAnsi"/>
          <w:b/>
          <w:bCs/>
          <w:color w:val="000000" w:themeColor="text1"/>
        </w:rPr>
        <w:t>% až 30</w:t>
      </w:r>
      <w:r w:rsidR="00531C84" w:rsidRPr="00BE157B">
        <w:rPr>
          <w:rFonts w:cstheme="minorHAnsi"/>
          <w:b/>
          <w:bCs/>
          <w:color w:val="000000" w:themeColor="text1"/>
        </w:rPr>
        <w:t xml:space="preserve"> </w:t>
      </w:r>
      <w:r w:rsidR="00531B39" w:rsidRPr="00BE157B">
        <w:rPr>
          <w:rFonts w:cstheme="minorHAnsi"/>
          <w:b/>
          <w:bCs/>
          <w:color w:val="000000" w:themeColor="text1"/>
        </w:rPr>
        <w:t>% oproti předchozím podmínkám</w:t>
      </w:r>
      <w:r w:rsidR="005C5CDC" w:rsidRPr="00BE157B">
        <w:rPr>
          <w:rFonts w:cstheme="minorHAnsi"/>
          <w:b/>
          <w:bCs/>
          <w:color w:val="000000" w:themeColor="text1"/>
        </w:rPr>
        <w:t xml:space="preserve"> a že</w:t>
      </w:r>
      <w:r w:rsidR="006511B9" w:rsidRPr="00BE157B">
        <w:rPr>
          <w:rFonts w:cstheme="minorHAnsi"/>
          <w:b/>
          <w:bCs/>
          <w:color w:val="000000" w:themeColor="text1"/>
        </w:rPr>
        <w:t xml:space="preserve"> </w:t>
      </w:r>
      <w:r w:rsidR="00B05152" w:rsidRPr="00BE157B">
        <w:rPr>
          <w:rFonts w:cstheme="minorHAnsi"/>
          <w:b/>
          <w:bCs/>
          <w:color w:val="000000" w:themeColor="text1"/>
        </w:rPr>
        <w:t xml:space="preserve">u novostaveb budou podporovány </w:t>
      </w:r>
      <w:r w:rsidR="00C8674E" w:rsidRPr="00BE157B">
        <w:rPr>
          <w:rFonts w:cstheme="minorHAnsi"/>
          <w:b/>
          <w:bCs/>
          <w:color w:val="000000" w:themeColor="text1"/>
        </w:rPr>
        <w:t xml:space="preserve">jen </w:t>
      </w:r>
      <w:r w:rsidR="006A0F06" w:rsidRPr="00BE157B">
        <w:rPr>
          <w:rFonts w:cstheme="minorHAnsi"/>
          <w:b/>
          <w:bCs/>
          <w:color w:val="000000" w:themeColor="text1"/>
        </w:rPr>
        <w:t>pasivní</w:t>
      </w:r>
      <w:r w:rsidR="005C5CDC" w:rsidRPr="00BE157B">
        <w:rPr>
          <w:rFonts w:cstheme="minorHAnsi"/>
          <w:b/>
          <w:bCs/>
          <w:color w:val="000000" w:themeColor="text1"/>
        </w:rPr>
        <w:t xml:space="preserve"> </w:t>
      </w:r>
      <w:r w:rsidR="00464844" w:rsidRPr="00BE157B">
        <w:rPr>
          <w:rFonts w:cstheme="minorHAnsi"/>
          <w:b/>
          <w:bCs/>
          <w:color w:val="000000" w:themeColor="text1"/>
        </w:rPr>
        <w:t xml:space="preserve">domy, </w:t>
      </w:r>
      <w:r w:rsidR="006A0F06" w:rsidRPr="00BE157B">
        <w:rPr>
          <w:rFonts w:cstheme="minorHAnsi"/>
          <w:b/>
          <w:bCs/>
          <w:color w:val="000000" w:themeColor="text1"/>
        </w:rPr>
        <w:t>t</w:t>
      </w:r>
      <w:r w:rsidR="00351CA8" w:rsidRPr="00BE157B">
        <w:rPr>
          <w:rFonts w:cstheme="minorHAnsi"/>
          <w:b/>
          <w:bCs/>
          <w:color w:val="000000" w:themeColor="text1"/>
        </w:rPr>
        <w:t>e</w:t>
      </w:r>
      <w:r w:rsidR="006A0F06" w:rsidRPr="00BE157B">
        <w:rPr>
          <w:rFonts w:cstheme="minorHAnsi"/>
          <w:b/>
          <w:bCs/>
          <w:color w:val="000000" w:themeColor="text1"/>
        </w:rPr>
        <w:t xml:space="preserve">dy </w:t>
      </w:r>
      <w:r w:rsidR="00C37206" w:rsidRPr="00BE157B">
        <w:rPr>
          <w:rFonts w:cstheme="minorHAnsi"/>
          <w:b/>
          <w:bCs/>
          <w:color w:val="000000" w:themeColor="text1"/>
        </w:rPr>
        <w:t>stavby</w:t>
      </w:r>
      <w:r w:rsidR="006A0F06" w:rsidRPr="00BE157B">
        <w:rPr>
          <w:rFonts w:cstheme="minorHAnsi"/>
          <w:b/>
          <w:bCs/>
          <w:color w:val="000000" w:themeColor="text1"/>
        </w:rPr>
        <w:t xml:space="preserve">, </w:t>
      </w:r>
      <w:r w:rsidR="00464844" w:rsidRPr="00BE157B">
        <w:rPr>
          <w:rFonts w:cstheme="minorHAnsi"/>
          <w:b/>
          <w:bCs/>
          <w:color w:val="000000" w:themeColor="text1"/>
        </w:rPr>
        <w:t>které</w:t>
      </w:r>
      <w:r w:rsidR="005C5CDC" w:rsidRPr="00BE157B">
        <w:rPr>
          <w:rFonts w:cstheme="minorHAnsi"/>
          <w:b/>
          <w:bCs/>
          <w:color w:val="000000" w:themeColor="text1"/>
        </w:rPr>
        <w:t xml:space="preserve"> jsou</w:t>
      </w:r>
      <w:r w:rsidR="00215287" w:rsidRPr="00BE157B">
        <w:rPr>
          <w:rFonts w:cstheme="minorHAnsi"/>
          <w:b/>
          <w:bCs/>
          <w:color w:val="000000" w:themeColor="text1"/>
        </w:rPr>
        <w:t xml:space="preserve"> výrazně</w:t>
      </w:r>
      <w:r w:rsidR="005C5CDC" w:rsidRPr="00BE157B">
        <w:rPr>
          <w:rFonts w:cstheme="minorHAnsi"/>
          <w:b/>
          <w:bCs/>
          <w:color w:val="000000" w:themeColor="text1"/>
        </w:rPr>
        <w:t xml:space="preserve"> </w:t>
      </w:r>
      <w:r w:rsidR="00531C84" w:rsidRPr="00BE157B">
        <w:rPr>
          <w:rFonts w:cstheme="minorHAnsi"/>
          <w:b/>
          <w:bCs/>
          <w:color w:val="000000" w:themeColor="text1"/>
        </w:rPr>
        <w:t>úspornější,</w:t>
      </w:r>
      <w:r w:rsidR="005C5CDC" w:rsidRPr="00BE157B">
        <w:rPr>
          <w:rFonts w:cstheme="minorHAnsi"/>
          <w:b/>
          <w:bCs/>
          <w:color w:val="000000" w:themeColor="text1"/>
        </w:rPr>
        <w:t xml:space="preserve"> než požadují aktuálně platné normy</w:t>
      </w:r>
      <w:r w:rsidR="006A0F06" w:rsidRPr="00BE157B">
        <w:rPr>
          <w:rFonts w:cstheme="minorHAnsi"/>
          <w:b/>
          <w:bCs/>
          <w:color w:val="000000" w:themeColor="text1"/>
        </w:rPr>
        <w:t>.</w:t>
      </w:r>
      <w:r w:rsidR="00F41AB5" w:rsidRPr="00BE157B">
        <w:rPr>
          <w:rFonts w:cstheme="minorHAnsi"/>
          <w:b/>
          <w:bCs/>
          <w:color w:val="000000" w:themeColor="text1"/>
        </w:rPr>
        <w:t xml:space="preserve"> </w:t>
      </w:r>
      <w:r w:rsidR="00F15E78" w:rsidRPr="00BE157B">
        <w:rPr>
          <w:rFonts w:cstheme="minorHAnsi"/>
          <w:b/>
          <w:bCs/>
          <w:color w:val="000000" w:themeColor="text1"/>
        </w:rPr>
        <w:t>Podporována bude v</w:t>
      </w:r>
      <w:r w:rsidR="00576C89" w:rsidRPr="00BE157B">
        <w:rPr>
          <w:rFonts w:cstheme="minorHAnsi"/>
          <w:b/>
          <w:bCs/>
          <w:color w:val="000000" w:themeColor="text1"/>
        </w:rPr>
        <w:t>ýměn</w:t>
      </w:r>
      <w:r w:rsidR="00F41AB5" w:rsidRPr="00BE157B">
        <w:rPr>
          <w:rFonts w:cstheme="minorHAnsi"/>
          <w:b/>
          <w:bCs/>
          <w:color w:val="000000" w:themeColor="text1"/>
        </w:rPr>
        <w:t>a</w:t>
      </w:r>
      <w:r w:rsidR="00012502" w:rsidRPr="00BE157B">
        <w:rPr>
          <w:rFonts w:cstheme="minorHAnsi"/>
          <w:b/>
          <w:bCs/>
          <w:color w:val="000000" w:themeColor="text1"/>
        </w:rPr>
        <w:t xml:space="preserve"> </w:t>
      </w:r>
      <w:r w:rsidR="00F15E78" w:rsidRPr="00BE157B">
        <w:rPr>
          <w:rFonts w:cstheme="minorHAnsi"/>
          <w:b/>
          <w:bCs/>
          <w:color w:val="000000" w:themeColor="text1"/>
        </w:rPr>
        <w:t xml:space="preserve">starších </w:t>
      </w:r>
      <w:r w:rsidR="00012502" w:rsidRPr="00BE157B">
        <w:rPr>
          <w:rFonts w:cstheme="minorHAnsi"/>
          <w:b/>
          <w:bCs/>
          <w:color w:val="000000" w:themeColor="text1"/>
        </w:rPr>
        <w:t xml:space="preserve">plynových kotlů </w:t>
      </w:r>
      <w:r w:rsidR="006511B9" w:rsidRPr="00BE157B">
        <w:rPr>
          <w:rFonts w:cstheme="minorHAnsi"/>
          <w:b/>
          <w:bCs/>
          <w:color w:val="000000" w:themeColor="text1"/>
        </w:rPr>
        <w:t>za te</w:t>
      </w:r>
      <w:r w:rsidR="00531C84" w:rsidRPr="00BE157B">
        <w:rPr>
          <w:rFonts w:cstheme="minorHAnsi"/>
          <w:b/>
          <w:bCs/>
          <w:color w:val="000000" w:themeColor="text1"/>
        </w:rPr>
        <w:t>pe</w:t>
      </w:r>
      <w:r w:rsidR="006511B9" w:rsidRPr="00BE157B">
        <w:rPr>
          <w:rFonts w:cstheme="minorHAnsi"/>
          <w:b/>
          <w:bCs/>
          <w:color w:val="000000" w:themeColor="text1"/>
        </w:rPr>
        <w:t>lná čerpadla</w:t>
      </w:r>
      <w:r w:rsidR="00F15E78" w:rsidRPr="00BE157B">
        <w:rPr>
          <w:rFonts w:cstheme="minorHAnsi"/>
          <w:b/>
          <w:bCs/>
          <w:color w:val="000000" w:themeColor="text1"/>
        </w:rPr>
        <w:t>, ale jen</w:t>
      </w:r>
      <w:r w:rsidR="00E36E27" w:rsidRPr="00BE157B">
        <w:rPr>
          <w:rFonts w:cstheme="minorHAnsi"/>
          <w:b/>
          <w:bCs/>
          <w:color w:val="000000" w:themeColor="text1"/>
        </w:rPr>
        <w:t xml:space="preserve"> v</w:t>
      </w:r>
      <w:r w:rsidR="00D83DD3" w:rsidRPr="00BE157B">
        <w:rPr>
          <w:rFonts w:cstheme="minorHAnsi"/>
          <w:b/>
          <w:bCs/>
          <w:color w:val="000000" w:themeColor="text1"/>
        </w:rPr>
        <w:t> </w:t>
      </w:r>
      <w:r w:rsidR="00E36E27" w:rsidRPr="00BE157B">
        <w:rPr>
          <w:rFonts w:cstheme="minorHAnsi"/>
          <w:b/>
          <w:bCs/>
          <w:color w:val="000000" w:themeColor="text1"/>
        </w:rPr>
        <w:t>budovách</w:t>
      </w:r>
      <w:r w:rsidR="00D83DD3" w:rsidRPr="00BE157B">
        <w:rPr>
          <w:rFonts w:cstheme="minorHAnsi"/>
          <w:b/>
          <w:bCs/>
          <w:color w:val="000000" w:themeColor="text1"/>
        </w:rPr>
        <w:t>, kde to dává ekonomický smysl, tedy v budovách</w:t>
      </w:r>
      <w:r w:rsidR="00E36E27" w:rsidRPr="00BE157B">
        <w:rPr>
          <w:rFonts w:cstheme="minorHAnsi"/>
          <w:b/>
          <w:bCs/>
          <w:color w:val="000000" w:themeColor="text1"/>
        </w:rPr>
        <w:t xml:space="preserve"> </w:t>
      </w:r>
      <w:r w:rsidR="00D83DD3" w:rsidRPr="00BE157B">
        <w:rPr>
          <w:rFonts w:cstheme="minorHAnsi"/>
          <w:b/>
          <w:bCs/>
          <w:color w:val="000000" w:themeColor="text1"/>
        </w:rPr>
        <w:t xml:space="preserve">v </w:t>
      </w:r>
      <w:r w:rsidR="00E36E27" w:rsidRPr="00BE157B">
        <w:rPr>
          <w:rFonts w:cstheme="minorHAnsi"/>
          <w:b/>
          <w:bCs/>
          <w:color w:val="000000" w:themeColor="text1"/>
        </w:rPr>
        <w:t>energetické třídě D</w:t>
      </w:r>
      <w:r w:rsidR="00D83DD3" w:rsidRPr="00BE157B">
        <w:rPr>
          <w:rFonts w:cstheme="minorHAnsi"/>
          <w:b/>
          <w:bCs/>
          <w:color w:val="000000" w:themeColor="text1"/>
        </w:rPr>
        <w:t xml:space="preserve"> a výše</w:t>
      </w:r>
      <w:r w:rsidR="00176CAD" w:rsidRPr="00BE157B">
        <w:rPr>
          <w:rFonts w:cstheme="minorHAnsi"/>
          <w:b/>
          <w:bCs/>
          <w:color w:val="000000" w:themeColor="text1"/>
        </w:rPr>
        <w:t xml:space="preserve">. </w:t>
      </w:r>
    </w:p>
    <w:p w14:paraId="1A57F582" w14:textId="77777777" w:rsidR="004511CD" w:rsidRPr="00BE157B" w:rsidRDefault="004511CD">
      <w:pPr>
        <w:rPr>
          <w:rFonts w:cstheme="minorHAnsi"/>
          <w:b/>
          <w:bCs/>
          <w:color w:val="000000" w:themeColor="text1"/>
        </w:rPr>
      </w:pPr>
    </w:p>
    <w:p w14:paraId="7490B5C5" w14:textId="0136473F" w:rsidR="005C7DCF" w:rsidRPr="00BE157B" w:rsidRDefault="005C7DCF">
      <w:pPr>
        <w:rPr>
          <w:rFonts w:cstheme="minorHAnsi"/>
          <w:b/>
          <w:bCs/>
          <w:color w:val="000000" w:themeColor="text1"/>
        </w:rPr>
      </w:pPr>
      <w:r w:rsidRPr="00BE157B">
        <w:rPr>
          <w:rFonts w:cstheme="minorHAnsi"/>
          <w:b/>
          <w:bCs/>
          <w:color w:val="000000" w:themeColor="text1"/>
        </w:rPr>
        <w:t>Vyšší podpora optimálních renovací</w:t>
      </w:r>
    </w:p>
    <w:p w14:paraId="490D4AD8" w14:textId="1621B28E" w:rsidR="00C23E74" w:rsidRPr="00BE157B" w:rsidRDefault="00C23E74" w:rsidP="00C23E74">
      <w:pPr>
        <w:pStyle w:val="v1v1msonormal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BE157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„</w:t>
      </w:r>
      <w:r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Vítáme, že Státní fond životního prostředí připravil nové podmínky programu Nová zelená úsporám v úzké diskusi s odbornou veřejností. Zásadní pro nás bylo zachovat stabilitu a důvěryhodnost programu, efektivně podporovat smysluplná opatření směřující ke kvalitním renovacím budov a snižovat administrativní zátěž žadatelů o dotaci. To se úpravou podmínek podařilo. Těžiště programu by mělo i do budoucna stát na kvalitních komplexních </w:t>
      </w:r>
      <w:r w:rsidR="002039E8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renovacích,</w:t>
      </w:r>
      <w:r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a nikoliv na překotné instalaci fotovoltaických systémů s vysokými přetoky energie do sítě nebo nepromyšlené výměně zdrojů v nezateplených budovách</w:t>
      </w:r>
      <w:r w:rsidRPr="00BE157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”, komentuje změny v nastavení programu Nová zelená úsporám Vítězslav Malý, ředitel profesního sdružení Centrum pasivního domu</w:t>
      </w:r>
      <w:r w:rsidR="005A0BC4" w:rsidRPr="00BE157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, </w:t>
      </w:r>
      <w:r w:rsidR="005A0BC4" w:rsidRPr="00BE157B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  <w:lang w:val="cs-CZ"/>
        </w:rPr>
        <w:t>které se zabývá zdravým a úsporným bydlením</w:t>
      </w:r>
      <w:r w:rsidRPr="00BE157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 xml:space="preserve">. </w:t>
      </w:r>
    </w:p>
    <w:p w14:paraId="6F9709CF" w14:textId="6D5ED891" w:rsidR="00C23E74" w:rsidRPr="00BE157B" w:rsidRDefault="004572C8" w:rsidP="00C23E74">
      <w:pPr>
        <w:pStyle w:val="v1v1msonormal"/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</w:pPr>
      <w:r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„</w:t>
      </w:r>
      <w:r w:rsidR="00C23E74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Nové podmínky programu Nová zelená úsporám nyní více zvýhodní </w:t>
      </w:r>
      <w:r w:rsidR="000904BA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stavebníky</w:t>
      </w:r>
      <w:r w:rsidR="00C23E74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, kteří se odhodlají renovovat dům tak říkajíc z gruntu. Izolují jej silnější tepelnou izolací, vymění okna za nová s trojskly, instalují efektivní technologie, obnovitelné zdroje nebo si zajistí příjemnější vnitřní prostředí pomocí vzduchotechniky s rekuperací tepla. </w:t>
      </w:r>
      <w:r w:rsidR="000904BA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Mohou tak s</w:t>
      </w:r>
      <w:r w:rsidR="000D467C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nížit potřebu energie o 60-85 %</w:t>
      </w:r>
      <w:r w:rsidR="002B73BA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. I proto se</w:t>
      </w:r>
      <w:r w:rsidR="000D467C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2B73BA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míra podpory n</w:t>
      </w:r>
      <w:r w:rsidR="00C23E74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a kvalitní renovace zvyšuje o 20</w:t>
      </w:r>
      <w:r w:rsidR="002B73BA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C23E74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% až 30</w:t>
      </w:r>
      <w:r w:rsidR="002B73BA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  <w:r w:rsidR="00C23E74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% oproti předchozím podmínkám. Investované prostředky se stavebníkovi vrátí v horizontu 10 až 15 let</w:t>
      </w:r>
      <w:r w:rsidR="00C23E74" w:rsidRPr="00BE157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," říká konzultant energetických úspor z Centra pasivního domu Michal Čejka.</w:t>
      </w:r>
    </w:p>
    <w:p w14:paraId="1BF37496" w14:textId="75EE02EA" w:rsidR="00BE21FB" w:rsidRPr="00BE157B" w:rsidRDefault="00BE21FB" w:rsidP="00BE21FB">
      <w:pPr>
        <w:pStyle w:val="v1v1msonormal"/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</w:pPr>
      <w:r w:rsidRPr="00BE157B">
        <w:rPr>
          <w:rFonts w:asciiTheme="minorHAnsi" w:hAnsiTheme="minorHAnsi" w:cstheme="minorHAnsi"/>
          <w:color w:val="000000" w:themeColor="text1"/>
          <w:sz w:val="22"/>
          <w:szCs w:val="22"/>
          <w:lang w:val="cs-CZ"/>
        </w:rPr>
        <w:t>A dodává: „</w:t>
      </w:r>
      <w:r w:rsidR="003D51E8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Je správné, že v rámci programu bude </w:t>
      </w:r>
      <w:r w:rsidR="006F7602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podporována</w:t>
      </w:r>
      <w:r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instalace tepelných čerpadel </w:t>
      </w:r>
      <w:r w:rsidR="006F7602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v</w:t>
      </w:r>
      <w:r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budov</w:t>
      </w:r>
      <w:r w:rsidR="006F7602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ách</w:t>
      </w:r>
      <w:r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, jejichž obálka odpovídá minimálně klasifikaci D v průkazu energetické náročnosti</w:t>
      </w:r>
      <w:r w:rsidR="006F7602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.</w:t>
      </w:r>
      <w:r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V takových budovách lze provozovat tepelné čerpadlo s optimální účinností i životností a rozumnými provozními náklady. Naopak v</w:t>
      </w:r>
      <w:r w:rsidR="00210B3A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 úplně </w:t>
      </w:r>
      <w:r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nezateplené budově se nemusí výměna starého plynového kotle za nové tepelné čerpadlo stavebníkovi vyplatit.</w:t>
      </w:r>
      <w:r w:rsidR="00210B3A"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>“</w:t>
      </w:r>
      <w:r w:rsidRPr="00BE157B">
        <w:rPr>
          <w:rFonts w:asciiTheme="minorHAnsi" w:hAnsiTheme="minorHAnsi" w:cstheme="minorHAnsi"/>
          <w:i/>
          <w:iCs/>
          <w:color w:val="000000" w:themeColor="text1"/>
          <w:sz w:val="22"/>
          <w:szCs w:val="22"/>
          <w:lang w:val="cs-CZ"/>
        </w:rPr>
        <w:t xml:space="preserve"> </w:t>
      </w:r>
    </w:p>
    <w:p w14:paraId="2EE65053" w14:textId="0C50E603" w:rsidR="0069205D" w:rsidRPr="00BE157B" w:rsidRDefault="00233CF1" w:rsidP="00C23E74">
      <w:pPr>
        <w:rPr>
          <w:rStyle w:val="Zdraznn"/>
          <w:rFonts w:cstheme="minorHAnsi"/>
          <w:i w:val="0"/>
          <w:iCs w:val="0"/>
        </w:rPr>
      </w:pPr>
      <w:r w:rsidRPr="00BE157B">
        <w:rPr>
          <w:rFonts w:cstheme="minorHAnsi"/>
        </w:rPr>
        <w:t xml:space="preserve">Právě </w:t>
      </w:r>
      <w:r w:rsidR="002971FF" w:rsidRPr="00BE157B">
        <w:rPr>
          <w:rFonts w:cstheme="minorHAnsi"/>
        </w:rPr>
        <w:t>správně provedená</w:t>
      </w:r>
      <w:r w:rsidRPr="00BE157B">
        <w:rPr>
          <w:rFonts w:cstheme="minorHAnsi"/>
        </w:rPr>
        <w:t xml:space="preserve"> tepelně</w:t>
      </w:r>
      <w:r w:rsidR="00FB720E" w:rsidRPr="00BE157B">
        <w:rPr>
          <w:rFonts w:cstheme="minorHAnsi"/>
        </w:rPr>
        <w:t xml:space="preserve"> </w:t>
      </w:r>
      <w:r w:rsidRPr="00BE157B">
        <w:rPr>
          <w:rFonts w:cstheme="minorHAnsi"/>
        </w:rPr>
        <w:t>izolační obálka, tedy tzv. zateplení, je p</w:t>
      </w:r>
      <w:r w:rsidR="00D532C1" w:rsidRPr="00BE157B">
        <w:rPr>
          <w:rFonts w:cstheme="minorHAnsi"/>
        </w:rPr>
        <w:t xml:space="preserve">odstatou </w:t>
      </w:r>
      <w:r w:rsidR="00943735" w:rsidRPr="00BE157B">
        <w:rPr>
          <w:rFonts w:cstheme="minorHAnsi"/>
        </w:rPr>
        <w:t>kvalitní</w:t>
      </w:r>
      <w:r w:rsidR="00D532C1" w:rsidRPr="00BE157B">
        <w:rPr>
          <w:rFonts w:cstheme="minorHAnsi"/>
        </w:rPr>
        <w:t xml:space="preserve"> renovac</w:t>
      </w:r>
      <w:r w:rsidR="00943735" w:rsidRPr="00BE157B">
        <w:rPr>
          <w:rFonts w:cstheme="minorHAnsi"/>
        </w:rPr>
        <w:t>e</w:t>
      </w:r>
      <w:r w:rsidRPr="00BE157B">
        <w:rPr>
          <w:rFonts w:cstheme="minorHAnsi"/>
        </w:rPr>
        <w:t>:</w:t>
      </w:r>
      <w:r w:rsidR="00D532C1" w:rsidRPr="00BE157B">
        <w:rPr>
          <w:rFonts w:cstheme="minorHAnsi"/>
        </w:rPr>
        <w:t xml:space="preserve"> </w:t>
      </w:r>
    </w:p>
    <w:p w14:paraId="584FABF5" w14:textId="44027F9C" w:rsidR="00C23E74" w:rsidRPr="00BE157B" w:rsidRDefault="00C23E74" w:rsidP="00C23E74">
      <w:pPr>
        <w:rPr>
          <w:rFonts w:cstheme="minorHAnsi"/>
        </w:rPr>
      </w:pPr>
      <w:r w:rsidRPr="00BE157B">
        <w:rPr>
          <w:rStyle w:val="Zdraznn"/>
          <w:rFonts w:cstheme="minorHAnsi"/>
        </w:rPr>
        <w:t xml:space="preserve">„Nedílnou součástí kvalitní renovace je zateplení fasády domu. Při výběru materiálu a tloušťky izolace platí přímá úměra. Čím kvalitnější a silnější je, tím lépe izoluje a dokáže tak uspořit více energií potažmo financí. V současnosti již doporučujeme na fasádu aplikovat alespoň 20 cm tloušťky izolantu. Rozdíl v ceně oproti 10-15 cm tloušťce izolace je minimální, v práci stavebníků žádný, ovšem v úspoře energií významný. Nejrozšířenějším materiálem pro zateplení v ČR je pěnový polystyren, oblíbený je </w:t>
      </w:r>
      <w:r w:rsidRPr="00BE157B">
        <w:rPr>
          <w:rStyle w:val="Zdraznn"/>
          <w:rFonts w:cstheme="minorHAnsi"/>
        </w:rPr>
        <w:lastRenderedPageBreak/>
        <w:t xml:space="preserve">hlavně kvůli svým tepelně izolačním vlastnostem a hygienické nezávadnosti," </w:t>
      </w:r>
      <w:r w:rsidRPr="00BE157B">
        <w:rPr>
          <w:rFonts w:cstheme="minorHAnsi"/>
        </w:rPr>
        <w:t xml:space="preserve">uvádí Pavel </w:t>
      </w:r>
      <w:proofErr w:type="spellStart"/>
      <w:r w:rsidRPr="00BE157B">
        <w:rPr>
          <w:rFonts w:cstheme="minorHAnsi"/>
        </w:rPr>
        <w:t>Zemene</w:t>
      </w:r>
      <w:proofErr w:type="spellEnd"/>
      <w:r w:rsidRPr="00BE157B">
        <w:rPr>
          <w:rFonts w:cstheme="minorHAnsi"/>
        </w:rPr>
        <w:t>, předseda Sdružení EPS ČR.</w:t>
      </w:r>
    </w:p>
    <w:p w14:paraId="76B3C85F" w14:textId="38543FFD" w:rsidR="00C23E74" w:rsidRPr="00BE157B" w:rsidRDefault="005C7DCF" w:rsidP="00C23E74">
      <w:pPr>
        <w:pStyle w:val="v1v1msonormal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</w:pPr>
      <w:r w:rsidRPr="00BE157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cs-CZ"/>
        </w:rPr>
        <w:t>Pasivní novostavby</w:t>
      </w:r>
    </w:p>
    <w:p w14:paraId="32901B59" w14:textId="77CFB09D" w:rsidR="0092691B" w:rsidRPr="00BE157B" w:rsidRDefault="00724AD6">
      <w:pPr>
        <w:rPr>
          <w:rFonts w:cstheme="minorHAnsi"/>
          <w:b/>
          <w:bCs/>
        </w:rPr>
      </w:pPr>
      <w:r w:rsidRPr="00BE157B">
        <w:rPr>
          <w:rFonts w:cstheme="minorHAnsi"/>
          <w:color w:val="2C363A"/>
          <w:shd w:val="clear" w:color="auto" w:fill="FFFFFF"/>
        </w:rPr>
        <w:t>Nové podmínky programu zachovávají podporu novostaveb v energeticky pasivním standardu</w:t>
      </w:r>
      <w:r w:rsidR="0056720D" w:rsidRPr="00BE157B">
        <w:rPr>
          <w:rFonts w:cstheme="minorHAnsi"/>
          <w:color w:val="2C363A"/>
          <w:shd w:val="clear" w:color="auto" w:fill="FFFFFF"/>
        </w:rPr>
        <w:t xml:space="preserve">. </w:t>
      </w:r>
      <w:r w:rsidR="00F37295" w:rsidRPr="00BE157B">
        <w:rPr>
          <w:rFonts w:cstheme="minorHAnsi"/>
          <w:color w:val="2C363A"/>
          <w:shd w:val="clear" w:color="auto" w:fill="FFFFFF"/>
        </w:rPr>
        <w:t xml:space="preserve">Státní fond životního </w:t>
      </w:r>
      <w:r w:rsidR="00A07F44" w:rsidRPr="00BE157B">
        <w:rPr>
          <w:rFonts w:cstheme="minorHAnsi"/>
          <w:color w:val="2C363A"/>
          <w:shd w:val="clear" w:color="auto" w:fill="FFFFFF"/>
        </w:rPr>
        <w:t xml:space="preserve">prostředí </w:t>
      </w:r>
      <w:r w:rsidR="000D02AB" w:rsidRPr="00BE157B">
        <w:rPr>
          <w:rFonts w:cstheme="minorHAnsi"/>
          <w:color w:val="2C363A"/>
          <w:shd w:val="clear" w:color="auto" w:fill="FFFFFF"/>
        </w:rPr>
        <w:t>dlouhodobě</w:t>
      </w:r>
      <w:r w:rsidR="00516152" w:rsidRPr="00BE157B">
        <w:rPr>
          <w:rFonts w:cstheme="minorHAnsi"/>
          <w:color w:val="2C363A"/>
          <w:shd w:val="clear" w:color="auto" w:fill="FFFFFF"/>
        </w:rPr>
        <w:t xml:space="preserve"> podporuje tento </w:t>
      </w:r>
      <w:r w:rsidRPr="00BE157B">
        <w:rPr>
          <w:rFonts w:cstheme="minorHAnsi"/>
          <w:color w:val="2C363A"/>
          <w:shd w:val="clear" w:color="auto" w:fill="FFFFFF"/>
        </w:rPr>
        <w:t>trvale udržitelný směr výstavby</w:t>
      </w:r>
      <w:r w:rsidR="00516152" w:rsidRPr="00BE157B">
        <w:rPr>
          <w:rFonts w:cstheme="minorHAnsi"/>
          <w:color w:val="2C363A"/>
          <w:shd w:val="clear" w:color="auto" w:fill="FFFFFF"/>
        </w:rPr>
        <w:t xml:space="preserve"> a </w:t>
      </w:r>
      <w:r w:rsidR="004F1D08" w:rsidRPr="00BE157B">
        <w:rPr>
          <w:rFonts w:cstheme="minorHAnsi"/>
          <w:color w:val="2C363A"/>
          <w:shd w:val="clear" w:color="auto" w:fill="FFFFFF"/>
        </w:rPr>
        <w:t>ukazuje tak cestu</w:t>
      </w:r>
      <w:r w:rsidR="00516152" w:rsidRPr="00BE157B">
        <w:rPr>
          <w:rFonts w:cstheme="minorHAnsi"/>
          <w:color w:val="2C363A"/>
          <w:shd w:val="clear" w:color="auto" w:fill="FFFFFF"/>
        </w:rPr>
        <w:t>, kter</w:t>
      </w:r>
      <w:r w:rsidR="004F1D08" w:rsidRPr="00BE157B">
        <w:rPr>
          <w:rFonts w:cstheme="minorHAnsi"/>
          <w:color w:val="2C363A"/>
          <w:shd w:val="clear" w:color="auto" w:fill="FFFFFF"/>
        </w:rPr>
        <w:t xml:space="preserve">ou by se stavebníci </w:t>
      </w:r>
      <w:r w:rsidR="00516152" w:rsidRPr="00BE157B">
        <w:rPr>
          <w:rFonts w:cstheme="minorHAnsi"/>
          <w:color w:val="2C363A"/>
          <w:shd w:val="clear" w:color="auto" w:fill="FFFFFF"/>
        </w:rPr>
        <w:t>měli</w:t>
      </w:r>
      <w:r w:rsidRPr="00BE157B">
        <w:rPr>
          <w:rFonts w:cstheme="minorHAnsi"/>
          <w:color w:val="2C363A"/>
          <w:shd w:val="clear" w:color="auto" w:fill="FFFFFF"/>
        </w:rPr>
        <w:t xml:space="preserve"> ubírat. </w:t>
      </w:r>
      <w:r w:rsidR="00D67B4E" w:rsidRPr="00BE157B">
        <w:rPr>
          <w:rFonts w:cstheme="minorHAnsi"/>
          <w:color w:val="2C363A"/>
          <w:shd w:val="clear" w:color="auto" w:fill="FFFFFF"/>
        </w:rPr>
        <w:t>U pasivních domů d</w:t>
      </w:r>
      <w:r w:rsidRPr="00BE157B">
        <w:rPr>
          <w:rFonts w:cstheme="minorHAnsi"/>
          <w:color w:val="2C363A"/>
          <w:shd w:val="clear" w:color="auto" w:fill="FFFFFF"/>
        </w:rPr>
        <w:t>ošlo ke zmírnění požadavků na měrnou potřebu tepla na vytápění na úroveň 20 kWh/m</w:t>
      </w:r>
      <w:r w:rsidRPr="00BE157B">
        <w:rPr>
          <w:rFonts w:cstheme="minorHAnsi"/>
          <w:color w:val="2C363A"/>
          <w:shd w:val="clear" w:color="auto" w:fill="FFFFFF"/>
          <w:vertAlign w:val="superscript"/>
        </w:rPr>
        <w:t>2</w:t>
      </w:r>
      <w:r w:rsidRPr="00BE157B">
        <w:rPr>
          <w:rFonts w:cstheme="minorHAnsi"/>
          <w:color w:val="2C363A"/>
          <w:shd w:val="clear" w:color="auto" w:fill="FFFFFF"/>
        </w:rPr>
        <w:t xml:space="preserve"> za rok, která reaguje na legislativní a normativní úpravy výpočetních vztahů. </w:t>
      </w:r>
      <w:r w:rsidR="00D67B4E" w:rsidRPr="00BE157B">
        <w:rPr>
          <w:rFonts w:cstheme="minorHAnsi"/>
          <w:color w:val="2C363A"/>
          <w:shd w:val="clear" w:color="auto" w:fill="FFFFFF"/>
        </w:rPr>
        <w:t xml:space="preserve">Zůstává </w:t>
      </w:r>
      <w:r w:rsidRPr="00BE157B">
        <w:rPr>
          <w:rFonts w:cstheme="minorHAnsi"/>
          <w:color w:val="2C363A"/>
          <w:shd w:val="clear" w:color="auto" w:fill="FFFFFF"/>
        </w:rPr>
        <w:t xml:space="preserve">zachován důraz na promyšlený architektonický koncept kompaktního tvarového řešení a správné orientace vůči světovým stranám. Současně platí požadavek na vyšší </w:t>
      </w:r>
      <w:r w:rsidR="00A07F44" w:rsidRPr="00BE157B">
        <w:rPr>
          <w:rFonts w:cstheme="minorHAnsi"/>
          <w:color w:val="2C363A"/>
          <w:shd w:val="clear" w:color="auto" w:fill="FFFFFF"/>
        </w:rPr>
        <w:t>zapojení</w:t>
      </w:r>
      <w:r w:rsidRPr="00BE157B">
        <w:rPr>
          <w:rFonts w:cstheme="minorHAnsi"/>
          <w:color w:val="2C363A"/>
          <w:shd w:val="clear" w:color="auto" w:fill="FFFFFF"/>
        </w:rPr>
        <w:t xml:space="preserve"> obnovitelných zdrojů</w:t>
      </w:r>
      <w:r w:rsidR="00A07F44" w:rsidRPr="00BE157B">
        <w:rPr>
          <w:rFonts w:cstheme="minorHAnsi"/>
          <w:color w:val="2C363A"/>
          <w:shd w:val="clear" w:color="auto" w:fill="FFFFFF"/>
        </w:rPr>
        <w:t xml:space="preserve">. </w:t>
      </w:r>
    </w:p>
    <w:p w14:paraId="77FFE412" w14:textId="377A8E24" w:rsidR="00712310" w:rsidRPr="00BE157B" w:rsidRDefault="00712310" w:rsidP="00712310">
      <w:pPr>
        <w:pStyle w:val="v1msonormal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C363A"/>
          <w:sz w:val="22"/>
          <w:szCs w:val="22"/>
          <w:lang w:val="cs-CZ"/>
        </w:rPr>
      </w:pPr>
      <w:r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„Nové podmínky programu zachovávají podporu novostaveb v energeticky pasivním standardu, který jako jediný představuje trvale udržitelný směr výstavby</w:t>
      </w:r>
      <w:r w:rsidR="00B02DDE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, což hodnotím kladně</w:t>
      </w:r>
      <w:r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.</w:t>
      </w:r>
      <w:r w:rsidR="00033F8D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 xml:space="preserve"> Jde o </w:t>
      </w:r>
      <w:r w:rsidR="00BD27FC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velmi úsporné domy</w:t>
      </w:r>
      <w:r w:rsidR="00335B15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 xml:space="preserve"> </w:t>
      </w:r>
      <w:r w:rsidR="00BD27FC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s</w:t>
      </w:r>
      <w:r w:rsidR="00033F8D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 promyšlenou architektonickou koncepcí</w:t>
      </w:r>
      <w:r w:rsidR="00C761D2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, kompaktním tvarem a správnou orientací</w:t>
      </w:r>
      <w:r w:rsidR="00BD27FC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 xml:space="preserve"> vůči světovým stranám.</w:t>
      </w:r>
      <w:r w:rsidR="00C761D2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 xml:space="preserve"> </w:t>
      </w:r>
      <w:r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 xml:space="preserve">Do budoucna předpokládám zvyšování požadavků na pokrytí spotřeby energie obnovitelnými zdroji a </w:t>
      </w:r>
      <w:r w:rsidR="005C381F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 xml:space="preserve">také </w:t>
      </w:r>
      <w:r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zvýhodnění projektů s nižší celkovou uhlíkovou stopou, zohledňující i energii zabudovanou ve stavebních materiálech</w:t>
      </w:r>
      <w:r w:rsidR="00882E50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,</w:t>
      </w:r>
      <w:r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>"</w:t>
      </w:r>
      <w:r w:rsidR="00882E50" w:rsidRPr="00BE157B">
        <w:rPr>
          <w:rFonts w:asciiTheme="minorHAnsi" w:hAnsiTheme="minorHAnsi" w:cstheme="minorHAnsi"/>
          <w:i/>
          <w:iCs/>
          <w:color w:val="2C363A"/>
          <w:sz w:val="22"/>
          <w:szCs w:val="22"/>
          <w:shd w:val="clear" w:color="auto" w:fill="FFFFFF"/>
          <w:lang w:val="cs-CZ"/>
        </w:rPr>
        <w:t xml:space="preserve"> </w:t>
      </w:r>
      <w:r w:rsidR="00882E50" w:rsidRPr="00BE157B">
        <w:rPr>
          <w:rFonts w:asciiTheme="minorHAnsi" w:hAnsiTheme="minorHAnsi" w:cstheme="minorHAnsi"/>
          <w:color w:val="2C363A"/>
          <w:sz w:val="22"/>
          <w:szCs w:val="22"/>
          <w:shd w:val="clear" w:color="auto" w:fill="FFFFFF"/>
          <w:lang w:val="cs-CZ"/>
        </w:rPr>
        <w:t>doplňuje Michal Čejka z Centra pasivního domu.</w:t>
      </w:r>
    </w:p>
    <w:p w14:paraId="478F8AD9" w14:textId="77777777" w:rsidR="00510963" w:rsidRPr="00BE157B" w:rsidRDefault="00510963">
      <w:pPr>
        <w:rPr>
          <w:rFonts w:cstheme="minorHAnsi"/>
        </w:rPr>
      </w:pPr>
    </w:p>
    <w:p w14:paraId="7EB9E979" w14:textId="77777777" w:rsidR="00510963" w:rsidRPr="00BE157B" w:rsidRDefault="00510963" w:rsidP="00510963">
      <w:pPr>
        <w:rPr>
          <w:rFonts w:cstheme="minorHAnsi"/>
          <w:b/>
          <w:bCs/>
        </w:rPr>
      </w:pPr>
      <w:r w:rsidRPr="00BE157B">
        <w:rPr>
          <w:rFonts w:cstheme="minorHAnsi"/>
          <w:b/>
          <w:bCs/>
        </w:rPr>
        <w:t>Kontakty:</w:t>
      </w:r>
    </w:p>
    <w:p w14:paraId="30A28A7A" w14:textId="1FFA9AD1" w:rsidR="001870FD" w:rsidRPr="00BE157B" w:rsidRDefault="001870FD" w:rsidP="001870FD">
      <w:pPr>
        <w:rPr>
          <w:rFonts w:cstheme="minorHAnsi"/>
        </w:rPr>
      </w:pPr>
      <w:r w:rsidRPr="00BE157B">
        <w:rPr>
          <w:rFonts w:cstheme="minorHAnsi"/>
        </w:rPr>
        <w:t xml:space="preserve">Vítězslav Malý, ředitel Centra pasivního domu, </w:t>
      </w:r>
      <w:hyperlink r:id="rId6" w:history="1">
        <w:r w:rsidRPr="00BE157B">
          <w:rPr>
            <w:rStyle w:val="Hypertextovodkaz"/>
            <w:rFonts w:cstheme="minorHAnsi"/>
          </w:rPr>
          <w:t>vitezslav.maly@pasivnidomy.cz</w:t>
        </w:r>
      </w:hyperlink>
      <w:r w:rsidRPr="00BE157B">
        <w:rPr>
          <w:rFonts w:cstheme="minorHAnsi"/>
        </w:rPr>
        <w:t xml:space="preserve"> </w:t>
      </w:r>
    </w:p>
    <w:p w14:paraId="3D3EB4E1" w14:textId="72AEAE86" w:rsidR="00510963" w:rsidRPr="00BE157B" w:rsidRDefault="007E78BC" w:rsidP="00510963">
      <w:pPr>
        <w:rPr>
          <w:rFonts w:cstheme="minorHAnsi"/>
        </w:rPr>
      </w:pPr>
      <w:r w:rsidRPr="00BE157B">
        <w:rPr>
          <w:rFonts w:cstheme="minorHAnsi"/>
        </w:rPr>
        <w:t>Michal Čejka</w:t>
      </w:r>
      <w:r w:rsidR="00510963" w:rsidRPr="00BE157B">
        <w:rPr>
          <w:rFonts w:cstheme="minorHAnsi"/>
        </w:rPr>
        <w:t xml:space="preserve">, </w:t>
      </w:r>
      <w:r w:rsidR="003116F1" w:rsidRPr="00BE157B">
        <w:rPr>
          <w:rFonts w:cstheme="minorHAnsi"/>
        </w:rPr>
        <w:t xml:space="preserve">konzultant energetických úspor, </w:t>
      </w:r>
      <w:r w:rsidR="00510963" w:rsidRPr="00BE157B">
        <w:rPr>
          <w:rFonts w:cstheme="minorHAnsi"/>
        </w:rPr>
        <w:t>Centr</w:t>
      </w:r>
      <w:r w:rsidR="00641B84" w:rsidRPr="00BE157B">
        <w:rPr>
          <w:rFonts w:cstheme="minorHAnsi"/>
        </w:rPr>
        <w:t>um</w:t>
      </w:r>
      <w:r w:rsidR="00510963" w:rsidRPr="00BE157B">
        <w:rPr>
          <w:rFonts w:cstheme="minorHAnsi"/>
        </w:rPr>
        <w:t xml:space="preserve"> pasivního domu</w:t>
      </w:r>
      <w:r w:rsidR="00641B84" w:rsidRPr="00BE157B">
        <w:rPr>
          <w:rFonts w:cstheme="minorHAnsi"/>
        </w:rPr>
        <w:t>,</w:t>
      </w:r>
      <w:r w:rsidR="00510963" w:rsidRPr="00BE157B">
        <w:rPr>
          <w:rFonts w:cstheme="minorHAnsi"/>
        </w:rPr>
        <w:t xml:space="preserve"> </w:t>
      </w:r>
      <w:hyperlink r:id="rId7" w:history="1">
        <w:r w:rsidR="00641B84" w:rsidRPr="00BE157B">
          <w:rPr>
            <w:rStyle w:val="Hypertextovodkaz"/>
            <w:rFonts w:cstheme="minorHAnsi"/>
          </w:rPr>
          <w:t>michal.cejka@pasivnidomy.cz</w:t>
        </w:r>
      </w:hyperlink>
      <w:r w:rsidR="00641B84" w:rsidRPr="00BE157B">
        <w:rPr>
          <w:rFonts w:cstheme="minorHAnsi"/>
        </w:rPr>
        <w:t xml:space="preserve">, </w:t>
      </w:r>
      <w:r w:rsidR="0074756D" w:rsidRPr="00BE157B">
        <w:rPr>
          <w:rFonts w:cstheme="minorHAnsi"/>
        </w:rPr>
        <w:t>736 767 344</w:t>
      </w:r>
    </w:p>
    <w:p w14:paraId="29ADE133" w14:textId="7B12C5A7" w:rsidR="00510963" w:rsidRPr="00BE157B" w:rsidRDefault="00510963" w:rsidP="00510963">
      <w:pPr>
        <w:rPr>
          <w:rFonts w:cstheme="minorHAnsi"/>
        </w:rPr>
      </w:pPr>
      <w:r w:rsidRPr="00BE157B">
        <w:rPr>
          <w:rFonts w:cstheme="minorHAnsi"/>
        </w:rPr>
        <w:t xml:space="preserve">Pavel </w:t>
      </w:r>
      <w:proofErr w:type="spellStart"/>
      <w:r w:rsidRPr="00BE157B">
        <w:rPr>
          <w:rFonts w:cstheme="minorHAnsi"/>
        </w:rPr>
        <w:t>Zemene</w:t>
      </w:r>
      <w:proofErr w:type="spellEnd"/>
      <w:r w:rsidRPr="00BE157B">
        <w:rPr>
          <w:rFonts w:cstheme="minorHAnsi"/>
        </w:rPr>
        <w:t xml:space="preserve">, předseda Sdružení EPS ČR, organizace sdružující výrobce pěnového polystyrenu: </w:t>
      </w:r>
      <w:hyperlink r:id="rId8" w:history="1">
        <w:r w:rsidRPr="00BE157B">
          <w:rPr>
            <w:rStyle w:val="Hypertextovodkaz"/>
            <w:rFonts w:cstheme="minorHAnsi"/>
          </w:rPr>
          <w:t>p.zemene@gmail.com</w:t>
        </w:r>
      </w:hyperlink>
      <w:r w:rsidR="0074756D" w:rsidRPr="00BE157B">
        <w:rPr>
          <w:rStyle w:val="Hypertextovodkaz"/>
          <w:rFonts w:cstheme="minorHAnsi"/>
        </w:rPr>
        <w:t xml:space="preserve">, </w:t>
      </w:r>
      <w:r w:rsidR="003116F1" w:rsidRPr="00BE157B">
        <w:rPr>
          <w:rFonts w:cstheme="minorHAnsi"/>
        </w:rPr>
        <w:t>602 587 703</w:t>
      </w:r>
    </w:p>
    <w:p w14:paraId="57449FF9" w14:textId="73ED6811" w:rsidR="00510963" w:rsidRPr="00BE157B" w:rsidRDefault="00510963">
      <w:pPr>
        <w:rPr>
          <w:rFonts w:cstheme="minorHAnsi"/>
        </w:rPr>
      </w:pPr>
      <w:r w:rsidRPr="00BE157B">
        <w:rPr>
          <w:rFonts w:cstheme="minorHAnsi"/>
        </w:rPr>
        <w:t xml:space="preserve">Pro média: Jana Odstrčilová, </w:t>
      </w:r>
      <w:hyperlink r:id="rId9" w:history="1">
        <w:r w:rsidRPr="00BE157B">
          <w:rPr>
            <w:rStyle w:val="Hypertextovodkaz"/>
            <w:rFonts w:cstheme="minorHAnsi"/>
          </w:rPr>
          <w:t>jana.odstrcilova@budovy21.cz</w:t>
        </w:r>
      </w:hyperlink>
      <w:r w:rsidRPr="00BE157B">
        <w:rPr>
          <w:rFonts w:cstheme="minorHAnsi"/>
        </w:rPr>
        <w:t>, 774 422 910</w:t>
      </w:r>
    </w:p>
    <w:p w14:paraId="2B026D41" w14:textId="03454224" w:rsidR="006A53ED" w:rsidRPr="00BE157B" w:rsidRDefault="002B24AB">
      <w:pPr>
        <w:rPr>
          <w:rFonts w:cstheme="minorHAnsi"/>
        </w:rPr>
      </w:pPr>
      <w:r w:rsidRPr="00BE157B">
        <w:rPr>
          <w:rFonts w:cstheme="minorHAnsi"/>
        </w:rPr>
        <w:t xml:space="preserve">   </w:t>
      </w:r>
      <w:r w:rsidR="004C7231" w:rsidRPr="00BE157B">
        <w:rPr>
          <w:rFonts w:cstheme="minorHAnsi"/>
        </w:rPr>
        <w:t xml:space="preserve">    </w:t>
      </w:r>
      <w:r w:rsidR="00477FC1" w:rsidRPr="00BE157B">
        <w:rPr>
          <w:rFonts w:cstheme="minorHAnsi"/>
        </w:rPr>
        <w:t xml:space="preserve">  </w:t>
      </w:r>
      <w:r w:rsidR="006A53ED" w:rsidRPr="00BE157B">
        <w:rPr>
          <w:rFonts w:cstheme="minorHAnsi"/>
        </w:rPr>
        <w:t xml:space="preserve"> </w:t>
      </w:r>
    </w:p>
    <w:sectPr w:rsidR="006A53ED" w:rsidRPr="00BE157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A9CAE" w14:textId="77777777" w:rsidR="00E94FF2" w:rsidRDefault="00E94FF2" w:rsidP="00A273C0">
      <w:pPr>
        <w:spacing w:after="0" w:line="240" w:lineRule="auto"/>
      </w:pPr>
      <w:r>
        <w:separator/>
      </w:r>
    </w:p>
  </w:endnote>
  <w:endnote w:type="continuationSeparator" w:id="0">
    <w:p w14:paraId="2F98E98C" w14:textId="77777777" w:rsidR="00E94FF2" w:rsidRDefault="00E94FF2" w:rsidP="00A27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B708E" w14:textId="77777777" w:rsidR="00E94FF2" w:rsidRDefault="00E94FF2" w:rsidP="00A273C0">
      <w:pPr>
        <w:spacing w:after="0" w:line="240" w:lineRule="auto"/>
      </w:pPr>
      <w:r>
        <w:separator/>
      </w:r>
    </w:p>
  </w:footnote>
  <w:footnote w:type="continuationSeparator" w:id="0">
    <w:p w14:paraId="40C47BD8" w14:textId="77777777" w:rsidR="00E94FF2" w:rsidRDefault="00E94FF2" w:rsidP="00A27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DE319" w14:textId="781BAA86" w:rsidR="00F944CE" w:rsidRDefault="00F944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79786C4" wp14:editId="34A1BB7E">
          <wp:simplePos x="0" y="0"/>
          <wp:positionH relativeFrom="margin">
            <wp:posOffset>141605</wp:posOffset>
          </wp:positionH>
          <wp:positionV relativeFrom="paragraph">
            <wp:posOffset>-417830</wp:posOffset>
          </wp:positionV>
          <wp:extent cx="933450" cy="933450"/>
          <wp:effectExtent l="0" t="0" r="0" b="0"/>
          <wp:wrapTight wrapText="bothSides">
            <wp:wrapPolygon edited="0">
              <wp:start x="0" y="0"/>
              <wp:lineTo x="0" y="21159"/>
              <wp:lineTo x="21159" y="21159"/>
              <wp:lineTo x="21159" y="0"/>
              <wp:lineTo x="0" y="0"/>
            </wp:wrapPolygon>
          </wp:wrapTight>
          <wp:docPr id="1" name="Obrázek 1" descr="Obsah obrázku Písmo, text, logo, Grafika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Písmo, text, logo, Grafika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9C853BD" wp14:editId="60B4E42E">
          <wp:simplePos x="0" y="0"/>
          <wp:positionH relativeFrom="margin">
            <wp:align>right</wp:align>
          </wp:positionH>
          <wp:positionV relativeFrom="paragraph">
            <wp:posOffset>-260985</wp:posOffset>
          </wp:positionV>
          <wp:extent cx="1493520" cy="554990"/>
          <wp:effectExtent l="0" t="0" r="0" b="0"/>
          <wp:wrapThrough wrapText="bothSides">
            <wp:wrapPolygon edited="0">
              <wp:start x="0" y="0"/>
              <wp:lineTo x="0" y="20760"/>
              <wp:lineTo x="20663" y="20760"/>
              <wp:lineTo x="20939" y="17794"/>
              <wp:lineTo x="19561" y="15570"/>
              <wp:lineTo x="21214" y="11863"/>
              <wp:lineTo x="20939" y="1483"/>
              <wp:lineTo x="11020" y="0"/>
              <wp:lineTo x="0" y="0"/>
            </wp:wrapPolygon>
          </wp:wrapThrough>
          <wp:docPr id="185362761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A9B36A3" w14:textId="77777777" w:rsidR="00F944CE" w:rsidRDefault="00F944CE">
    <w:pPr>
      <w:pStyle w:val="Zhlav"/>
    </w:pPr>
  </w:p>
  <w:p w14:paraId="7F529783" w14:textId="1FD08A47" w:rsidR="00A273C0" w:rsidRDefault="00A273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3ED"/>
    <w:rsid w:val="000076DA"/>
    <w:rsid w:val="00012502"/>
    <w:rsid w:val="00033F8D"/>
    <w:rsid w:val="00047F72"/>
    <w:rsid w:val="000904BA"/>
    <w:rsid w:val="0009628A"/>
    <w:rsid w:val="000C76A1"/>
    <w:rsid w:val="000D02AB"/>
    <w:rsid w:val="000D3473"/>
    <w:rsid w:val="000D467C"/>
    <w:rsid w:val="000E329C"/>
    <w:rsid w:val="000F4EE9"/>
    <w:rsid w:val="0011546E"/>
    <w:rsid w:val="00116C93"/>
    <w:rsid w:val="00117833"/>
    <w:rsid w:val="00122EAA"/>
    <w:rsid w:val="00166661"/>
    <w:rsid w:val="00176CAD"/>
    <w:rsid w:val="001870FD"/>
    <w:rsid w:val="001A0BDA"/>
    <w:rsid w:val="001B7422"/>
    <w:rsid w:val="001D3C9F"/>
    <w:rsid w:val="001F7ECF"/>
    <w:rsid w:val="002039E8"/>
    <w:rsid w:val="00210B3A"/>
    <w:rsid w:val="00215287"/>
    <w:rsid w:val="00233CF1"/>
    <w:rsid w:val="002367FC"/>
    <w:rsid w:val="00243619"/>
    <w:rsid w:val="0026271A"/>
    <w:rsid w:val="002675BE"/>
    <w:rsid w:val="002971FF"/>
    <w:rsid w:val="002979B1"/>
    <w:rsid w:val="002B24AB"/>
    <w:rsid w:val="002B73BA"/>
    <w:rsid w:val="002E0B10"/>
    <w:rsid w:val="002F6BE9"/>
    <w:rsid w:val="003116F1"/>
    <w:rsid w:val="003153AA"/>
    <w:rsid w:val="00317015"/>
    <w:rsid w:val="00335B15"/>
    <w:rsid w:val="00351CA8"/>
    <w:rsid w:val="0038729D"/>
    <w:rsid w:val="003A02D9"/>
    <w:rsid w:val="003A606A"/>
    <w:rsid w:val="003D23BF"/>
    <w:rsid w:val="003D2DAB"/>
    <w:rsid w:val="003D51E8"/>
    <w:rsid w:val="00411AF5"/>
    <w:rsid w:val="004511CD"/>
    <w:rsid w:val="00456E84"/>
    <w:rsid w:val="004572C8"/>
    <w:rsid w:val="00464844"/>
    <w:rsid w:val="00477FC1"/>
    <w:rsid w:val="004B47B5"/>
    <w:rsid w:val="004C7231"/>
    <w:rsid w:val="004D7520"/>
    <w:rsid w:val="004F1D08"/>
    <w:rsid w:val="00510963"/>
    <w:rsid w:val="00515A51"/>
    <w:rsid w:val="00516152"/>
    <w:rsid w:val="005175E4"/>
    <w:rsid w:val="00531B39"/>
    <w:rsid w:val="00531C84"/>
    <w:rsid w:val="0056720D"/>
    <w:rsid w:val="00576C89"/>
    <w:rsid w:val="005826C5"/>
    <w:rsid w:val="00583EC4"/>
    <w:rsid w:val="005A0BC4"/>
    <w:rsid w:val="005B4938"/>
    <w:rsid w:val="005B6831"/>
    <w:rsid w:val="005C381F"/>
    <w:rsid w:val="005C5CDC"/>
    <w:rsid w:val="005C6664"/>
    <w:rsid w:val="005C7DCF"/>
    <w:rsid w:val="005D5857"/>
    <w:rsid w:val="005F343A"/>
    <w:rsid w:val="00641B84"/>
    <w:rsid w:val="006511B9"/>
    <w:rsid w:val="006645F7"/>
    <w:rsid w:val="00685E28"/>
    <w:rsid w:val="0069205D"/>
    <w:rsid w:val="006A0F06"/>
    <w:rsid w:val="006A53ED"/>
    <w:rsid w:val="006A55E5"/>
    <w:rsid w:val="006C45F9"/>
    <w:rsid w:val="006C744A"/>
    <w:rsid w:val="006F7602"/>
    <w:rsid w:val="00712310"/>
    <w:rsid w:val="00714AB8"/>
    <w:rsid w:val="00724AD6"/>
    <w:rsid w:val="0074756D"/>
    <w:rsid w:val="00774F22"/>
    <w:rsid w:val="007E78BC"/>
    <w:rsid w:val="00830666"/>
    <w:rsid w:val="00835C2B"/>
    <w:rsid w:val="00876474"/>
    <w:rsid w:val="00882E50"/>
    <w:rsid w:val="008D4342"/>
    <w:rsid w:val="008D6DD9"/>
    <w:rsid w:val="00923A0D"/>
    <w:rsid w:val="0092691B"/>
    <w:rsid w:val="00943735"/>
    <w:rsid w:val="009560E0"/>
    <w:rsid w:val="00956BC8"/>
    <w:rsid w:val="009727DB"/>
    <w:rsid w:val="00991172"/>
    <w:rsid w:val="009B0DFA"/>
    <w:rsid w:val="009C68CD"/>
    <w:rsid w:val="009E2163"/>
    <w:rsid w:val="00A07F44"/>
    <w:rsid w:val="00A1245D"/>
    <w:rsid w:val="00A273C0"/>
    <w:rsid w:val="00A759F5"/>
    <w:rsid w:val="00A80989"/>
    <w:rsid w:val="00A8616B"/>
    <w:rsid w:val="00A9584A"/>
    <w:rsid w:val="00AA6958"/>
    <w:rsid w:val="00AE32B9"/>
    <w:rsid w:val="00AE42C9"/>
    <w:rsid w:val="00AF2BCB"/>
    <w:rsid w:val="00B02DDE"/>
    <w:rsid w:val="00B05152"/>
    <w:rsid w:val="00B15076"/>
    <w:rsid w:val="00B26C26"/>
    <w:rsid w:val="00B53646"/>
    <w:rsid w:val="00B53DE2"/>
    <w:rsid w:val="00B66C6D"/>
    <w:rsid w:val="00B71B12"/>
    <w:rsid w:val="00B82589"/>
    <w:rsid w:val="00B82D17"/>
    <w:rsid w:val="00B90113"/>
    <w:rsid w:val="00B95AFB"/>
    <w:rsid w:val="00BA75A4"/>
    <w:rsid w:val="00BD27FC"/>
    <w:rsid w:val="00BE157B"/>
    <w:rsid w:val="00BE21FB"/>
    <w:rsid w:val="00C211F1"/>
    <w:rsid w:val="00C23E74"/>
    <w:rsid w:val="00C37206"/>
    <w:rsid w:val="00C44DAA"/>
    <w:rsid w:val="00C761D2"/>
    <w:rsid w:val="00C8674E"/>
    <w:rsid w:val="00C92C71"/>
    <w:rsid w:val="00CA036C"/>
    <w:rsid w:val="00CE0354"/>
    <w:rsid w:val="00D532C1"/>
    <w:rsid w:val="00D67B4E"/>
    <w:rsid w:val="00D83DD3"/>
    <w:rsid w:val="00D85B7E"/>
    <w:rsid w:val="00D87187"/>
    <w:rsid w:val="00DC57AA"/>
    <w:rsid w:val="00E1660B"/>
    <w:rsid w:val="00E36E27"/>
    <w:rsid w:val="00E76CC2"/>
    <w:rsid w:val="00E94FF2"/>
    <w:rsid w:val="00EA452A"/>
    <w:rsid w:val="00EB4D5C"/>
    <w:rsid w:val="00ED34DA"/>
    <w:rsid w:val="00EF440F"/>
    <w:rsid w:val="00EF5614"/>
    <w:rsid w:val="00EF737A"/>
    <w:rsid w:val="00F10FF2"/>
    <w:rsid w:val="00F15E78"/>
    <w:rsid w:val="00F270FD"/>
    <w:rsid w:val="00F27F8C"/>
    <w:rsid w:val="00F37295"/>
    <w:rsid w:val="00F41AB5"/>
    <w:rsid w:val="00F4766C"/>
    <w:rsid w:val="00F944CE"/>
    <w:rsid w:val="00FA6272"/>
    <w:rsid w:val="00FB720E"/>
    <w:rsid w:val="00FC1FEB"/>
    <w:rsid w:val="00FD3BD7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40BC48"/>
  <w15:chartTrackingRefBased/>
  <w15:docId w15:val="{0C48C7AB-3665-45D8-A3D8-C3A825B0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EA452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1096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1B84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2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3C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A27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3C0"/>
    <w:rPr>
      <w:lang w:val="cs-CZ"/>
    </w:rPr>
  </w:style>
  <w:style w:type="paragraph" w:customStyle="1" w:styleId="v1msonormal">
    <w:name w:val="v1msonormal"/>
    <w:basedOn w:val="Normln"/>
    <w:rsid w:val="0071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  <w:style w:type="paragraph" w:customStyle="1" w:styleId="v1v1msonormal">
    <w:name w:val="v1v1msonormal"/>
    <w:basedOn w:val="Normln"/>
    <w:rsid w:val="00712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emene@gmail.com" TargetMode="Externa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mailto:michal.cejka@pasivnidomy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ezslav.maly@pasivnidomy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ana.odstrcilova@budovy21.cz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AD64EFEDF0949AC43C320C0DFE215" ma:contentTypeVersion="16" ma:contentTypeDescription="Vytvoří nový dokument" ma:contentTypeScope="" ma:versionID="e1dae643a9c54ef73389e365c42b6485">
  <xsd:schema xmlns:xsd="http://www.w3.org/2001/XMLSchema" xmlns:xs="http://www.w3.org/2001/XMLSchema" xmlns:p="http://schemas.microsoft.com/office/2006/metadata/properties" xmlns:ns2="24464c48-3762-4f25-8bb5-b3d548dfb3fb" xmlns:ns3="dbdc01e4-fdbd-4fe2-9c25-8e993aa60e49" targetNamespace="http://schemas.microsoft.com/office/2006/metadata/properties" ma:root="true" ma:fieldsID="4450edd0671fdd0c1dde11bf33e8ebbd" ns2:_="" ns3:_="">
    <xsd:import namespace="24464c48-3762-4f25-8bb5-b3d548dfb3fb"/>
    <xsd:import namespace="dbdc01e4-fdbd-4fe2-9c25-8e993aa6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64c48-3762-4f25-8bb5-b3d548dfb3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77ad8647-d6d6-4a1d-a25f-ca5f6625ff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01e4-fdbd-4fe2-9c25-8e993aa6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c9de11f-04bf-4751-8977-775dfc6e6278}" ma:internalName="TaxCatchAll" ma:showField="CatchAllData" ma:web="dbdc01e4-fdbd-4fe2-9c25-8e993aa6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CF4AC-CC47-4EED-946C-3B41204971B6}"/>
</file>

<file path=customXml/itemProps2.xml><?xml version="1.0" encoding="utf-8"?>
<ds:datastoreItem xmlns:ds="http://schemas.openxmlformats.org/officeDocument/2006/customXml" ds:itemID="{7E401103-CD7D-4319-85A9-721E42F33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Odstrčilová</dc:creator>
  <cp:keywords/>
  <dc:description/>
  <cp:lastModifiedBy>Jana Odstrčilová</cp:lastModifiedBy>
  <cp:revision>21</cp:revision>
  <dcterms:created xsi:type="dcterms:W3CDTF">2023-06-01T10:01:00Z</dcterms:created>
  <dcterms:modified xsi:type="dcterms:W3CDTF">2023-06-02T08:11:00Z</dcterms:modified>
</cp:coreProperties>
</file>