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ADF6" w14:textId="3CC2BFAD" w:rsidR="00EF2F4C" w:rsidRPr="004140C7" w:rsidRDefault="006F7F6C" w:rsidP="00EF2F4C">
      <w:pPr>
        <w:pStyle w:val="Nadpis1"/>
      </w:pPr>
      <w:r>
        <w:t>rada EU dnes schválila sm</w:t>
      </w:r>
      <w:r w:rsidR="0056540F">
        <w:t>ě</w:t>
      </w:r>
      <w:r>
        <w:t>rnici o enegetické náročnosti budov</w:t>
      </w:r>
      <w:r w:rsidR="00DF7D6C">
        <w:t xml:space="preserve"> </w:t>
      </w:r>
      <w:r w:rsidR="0056540F">
        <w:t xml:space="preserve"> </w:t>
      </w:r>
    </w:p>
    <w:p w14:paraId="63A08518" w14:textId="77777777" w:rsidR="00271897" w:rsidRPr="00271897" w:rsidRDefault="00271897" w:rsidP="00271897"/>
    <w:p w14:paraId="201ED2FF" w14:textId="1C9A4A89" w:rsidR="00271897" w:rsidRDefault="00A268BF" w:rsidP="00271897">
      <w:r>
        <w:t xml:space="preserve">Tisková zpráva, </w:t>
      </w:r>
      <w:r w:rsidR="00EF2F4C">
        <w:t>Praha</w:t>
      </w:r>
      <w:r w:rsidR="00271897" w:rsidRPr="00271897">
        <w:t xml:space="preserve">, </w:t>
      </w:r>
      <w:r w:rsidR="00EF2F4C">
        <w:t>12</w:t>
      </w:r>
      <w:r w:rsidR="00271897" w:rsidRPr="00271897">
        <w:t xml:space="preserve">. </w:t>
      </w:r>
      <w:r w:rsidR="00404129">
        <w:t>4</w:t>
      </w:r>
      <w:r w:rsidR="00271897" w:rsidRPr="00271897">
        <w:t>. 202</w:t>
      </w:r>
      <w:r w:rsidR="00404129">
        <w:t>4</w:t>
      </w:r>
    </w:p>
    <w:p w14:paraId="0AFEA107" w14:textId="77777777" w:rsidR="00823318" w:rsidRDefault="00823318" w:rsidP="00271897"/>
    <w:p w14:paraId="527D2F6D" w14:textId="55A3B680" w:rsidR="00823318" w:rsidRPr="00471E10" w:rsidRDefault="00823318" w:rsidP="00271897">
      <w:pPr>
        <w:rPr>
          <w:b/>
          <w:bCs/>
        </w:rPr>
      </w:pPr>
      <w:r w:rsidRPr="00471E10">
        <w:rPr>
          <w:b/>
          <w:bCs/>
        </w:rPr>
        <w:t xml:space="preserve">Rada EU dnes schválila </w:t>
      </w:r>
      <w:r w:rsidR="00925C68" w:rsidRPr="00471E10">
        <w:rPr>
          <w:b/>
          <w:bCs/>
        </w:rPr>
        <w:t xml:space="preserve">finální znění </w:t>
      </w:r>
      <w:r w:rsidR="00227E7E" w:rsidRPr="00471E10">
        <w:rPr>
          <w:b/>
          <w:bCs/>
        </w:rPr>
        <w:t>směrnice o energetické náročnosti budov</w:t>
      </w:r>
      <w:r w:rsidR="00BE23B7" w:rsidRPr="00471E10">
        <w:rPr>
          <w:b/>
          <w:bCs/>
        </w:rPr>
        <w:t xml:space="preserve">, </w:t>
      </w:r>
      <w:r w:rsidR="00065CDB" w:rsidRPr="00471E10">
        <w:rPr>
          <w:b/>
          <w:bCs/>
        </w:rPr>
        <w:t>jejímž cílem je dosažení bezemisního fondu budov v roce 2050</w:t>
      </w:r>
      <w:r w:rsidR="004F3FC2" w:rsidRPr="00471E10">
        <w:rPr>
          <w:b/>
          <w:bCs/>
        </w:rPr>
        <w:t>.</w:t>
      </w:r>
      <w:r w:rsidR="00065CDB" w:rsidRPr="00471E10">
        <w:rPr>
          <w:b/>
          <w:bCs/>
        </w:rPr>
        <w:t xml:space="preserve"> </w:t>
      </w:r>
      <w:r w:rsidR="004F3FC2" w:rsidRPr="00471E10">
        <w:rPr>
          <w:b/>
          <w:bCs/>
        </w:rPr>
        <w:t>H</w:t>
      </w:r>
      <w:r w:rsidR="00C547DF" w:rsidRPr="00471E10">
        <w:rPr>
          <w:b/>
          <w:bCs/>
        </w:rPr>
        <w:t xml:space="preserve">lavní teze </w:t>
      </w:r>
      <w:r w:rsidR="004F3FC2" w:rsidRPr="00471E10">
        <w:rPr>
          <w:b/>
          <w:bCs/>
        </w:rPr>
        <w:t xml:space="preserve">směrnice </w:t>
      </w:r>
      <w:r w:rsidR="00C547DF" w:rsidRPr="00471E10">
        <w:rPr>
          <w:b/>
          <w:bCs/>
        </w:rPr>
        <w:t>byly vyjednány za českého předsednictví</w:t>
      </w:r>
      <w:r w:rsidR="00DC5E06">
        <w:rPr>
          <w:b/>
          <w:bCs/>
        </w:rPr>
        <w:t>, kdy</w:t>
      </w:r>
      <w:r w:rsidR="004F3FC2" w:rsidRPr="00471E10">
        <w:rPr>
          <w:b/>
          <w:bCs/>
        </w:rPr>
        <w:t xml:space="preserve"> </w:t>
      </w:r>
      <w:r w:rsidR="00591A49" w:rsidRPr="00471E10">
        <w:rPr>
          <w:b/>
          <w:bCs/>
        </w:rPr>
        <w:t>čl</w:t>
      </w:r>
      <w:r w:rsidR="00C547DF" w:rsidRPr="00471E10">
        <w:rPr>
          <w:b/>
          <w:bCs/>
        </w:rPr>
        <w:t xml:space="preserve">enské státy </w:t>
      </w:r>
      <w:r w:rsidR="00DC5E06">
        <w:rPr>
          <w:b/>
          <w:bCs/>
        </w:rPr>
        <w:t xml:space="preserve">získaly </w:t>
      </w:r>
      <w:r w:rsidR="00D10F23" w:rsidRPr="00471E10">
        <w:rPr>
          <w:b/>
          <w:bCs/>
        </w:rPr>
        <w:t>široké pole působnosti, jak požadavky směrnice naplnit.</w:t>
      </w:r>
      <w:r w:rsidR="00591A49" w:rsidRPr="00471E10">
        <w:rPr>
          <w:b/>
          <w:bCs/>
        </w:rPr>
        <w:t xml:space="preserve"> </w:t>
      </w:r>
      <w:r w:rsidR="00F72543" w:rsidRPr="00471E10">
        <w:rPr>
          <w:b/>
          <w:bCs/>
        </w:rPr>
        <w:t>V následujících dvou letech</w:t>
      </w:r>
      <w:r w:rsidR="0098289E" w:rsidRPr="00471E10">
        <w:rPr>
          <w:b/>
          <w:bCs/>
        </w:rPr>
        <w:t xml:space="preserve">, tedy v tzv. transpozičním období, </w:t>
      </w:r>
      <w:r w:rsidR="004E41CB" w:rsidRPr="00471E10">
        <w:rPr>
          <w:b/>
          <w:bCs/>
        </w:rPr>
        <w:t>bychom měli v Česku aktualizovat národní strategii renovací budov</w:t>
      </w:r>
      <w:r w:rsidR="00B52C64" w:rsidRPr="00471E10">
        <w:rPr>
          <w:b/>
          <w:bCs/>
        </w:rPr>
        <w:t>, tak aby se tempo kvalitních cel</w:t>
      </w:r>
      <w:r w:rsidR="002C2926" w:rsidRPr="00471E10">
        <w:rPr>
          <w:b/>
          <w:bCs/>
        </w:rPr>
        <w:t>k</w:t>
      </w:r>
      <w:r w:rsidR="00B52C64" w:rsidRPr="00471E10">
        <w:rPr>
          <w:b/>
          <w:bCs/>
        </w:rPr>
        <w:t>ových re</w:t>
      </w:r>
      <w:r w:rsidR="002C2926" w:rsidRPr="00471E10">
        <w:rPr>
          <w:b/>
          <w:bCs/>
        </w:rPr>
        <w:t>novací</w:t>
      </w:r>
      <w:r w:rsidR="00B52C64" w:rsidRPr="00471E10">
        <w:rPr>
          <w:b/>
          <w:bCs/>
        </w:rPr>
        <w:t xml:space="preserve"> zvýšilo třikrát</w:t>
      </w:r>
      <w:r w:rsidR="00A569D7" w:rsidRPr="00471E10">
        <w:rPr>
          <w:b/>
          <w:bCs/>
        </w:rPr>
        <w:t xml:space="preserve">. </w:t>
      </w:r>
      <w:r w:rsidR="008F60EF" w:rsidRPr="00471E10">
        <w:rPr>
          <w:b/>
          <w:bCs/>
        </w:rPr>
        <w:t>Musíme si také v</w:t>
      </w:r>
      <w:r w:rsidR="00B52C64" w:rsidRPr="00471E10">
        <w:rPr>
          <w:b/>
          <w:bCs/>
        </w:rPr>
        <w:t>hodně nastavit definici tzv. bezemisní budovy</w:t>
      </w:r>
      <w:r w:rsidR="007C1C64" w:rsidRPr="00471E10">
        <w:rPr>
          <w:b/>
          <w:bCs/>
        </w:rPr>
        <w:t>, která by měla mít velmi nízkou potřebu energie</w:t>
      </w:r>
      <w:r w:rsidR="00C42E51" w:rsidRPr="00471E10">
        <w:rPr>
          <w:b/>
          <w:bCs/>
        </w:rPr>
        <w:t xml:space="preserve"> na vytápění a chlazení</w:t>
      </w:r>
      <w:r w:rsidR="003376A6" w:rsidRPr="00471E10">
        <w:rPr>
          <w:b/>
          <w:bCs/>
        </w:rPr>
        <w:t xml:space="preserve"> a spolehlivý zdroj bezemisního tepla či elektřiny.</w:t>
      </w:r>
      <w:r w:rsidR="008F60EF" w:rsidRPr="00471E10">
        <w:rPr>
          <w:b/>
          <w:bCs/>
        </w:rPr>
        <w:t xml:space="preserve"> </w:t>
      </w:r>
      <w:r w:rsidR="003376A6" w:rsidRPr="00471E10">
        <w:rPr>
          <w:b/>
          <w:bCs/>
        </w:rPr>
        <w:t xml:space="preserve"> </w:t>
      </w:r>
      <w:r w:rsidR="00415B58" w:rsidRPr="00471E10">
        <w:rPr>
          <w:b/>
          <w:bCs/>
        </w:rPr>
        <w:t xml:space="preserve"> </w:t>
      </w:r>
      <w:r w:rsidR="007C1C64" w:rsidRPr="00471E10">
        <w:rPr>
          <w:b/>
          <w:bCs/>
        </w:rPr>
        <w:t xml:space="preserve"> </w:t>
      </w:r>
      <w:r w:rsidR="00B52C64" w:rsidRPr="00471E10">
        <w:rPr>
          <w:b/>
          <w:bCs/>
        </w:rPr>
        <w:t xml:space="preserve"> </w:t>
      </w:r>
      <w:r w:rsidR="004E41CB" w:rsidRPr="00471E10">
        <w:rPr>
          <w:b/>
          <w:bCs/>
        </w:rPr>
        <w:t xml:space="preserve">  </w:t>
      </w:r>
      <w:r w:rsidR="0098289E" w:rsidRPr="00471E10">
        <w:rPr>
          <w:b/>
          <w:bCs/>
        </w:rPr>
        <w:t xml:space="preserve">  </w:t>
      </w:r>
      <w:r w:rsidR="00F72543" w:rsidRPr="00471E10">
        <w:rPr>
          <w:b/>
          <w:bCs/>
        </w:rPr>
        <w:t xml:space="preserve"> </w:t>
      </w:r>
    </w:p>
    <w:p w14:paraId="7101A52C" w14:textId="3BD069AF" w:rsidR="00280457" w:rsidRPr="004140C7" w:rsidRDefault="00280457" w:rsidP="00280457">
      <w:pPr>
        <w:pStyle w:val="Odrky"/>
      </w:pPr>
      <w:r w:rsidRPr="004140C7">
        <w:t xml:space="preserve">Od roku 2030 budou muset být všechny nově </w:t>
      </w:r>
      <w:r w:rsidR="00935A00" w:rsidRPr="004140C7">
        <w:t>postaven</w:t>
      </w:r>
      <w:r w:rsidR="00935A00">
        <w:t>é</w:t>
      </w:r>
      <w:r w:rsidR="00935A00" w:rsidRPr="004140C7">
        <w:t xml:space="preserve"> </w:t>
      </w:r>
      <w:r w:rsidRPr="004140C7">
        <w:t>dom</w:t>
      </w:r>
      <w:r w:rsidR="00935A00">
        <w:t>y</w:t>
      </w:r>
      <w:r w:rsidRPr="004140C7">
        <w:t xml:space="preserve"> "budovami s nulovými emisemi". Takové budovy budou mít velmi nízkou energetickou náročnost a nulové emise uhlíku z pálení fosilních paliv (</w:t>
      </w:r>
      <w:r w:rsidR="00935A00">
        <w:t xml:space="preserve">především </w:t>
      </w:r>
      <w:r w:rsidRPr="004140C7">
        <w:t>uhlí</w:t>
      </w:r>
      <w:r w:rsidR="00935A00">
        <w:t xml:space="preserve"> a</w:t>
      </w:r>
      <w:r w:rsidRPr="004140C7">
        <w:t xml:space="preserve"> zemní</w:t>
      </w:r>
      <w:r w:rsidR="00F25C8C">
        <w:t>ho</w:t>
      </w:r>
      <w:r w:rsidRPr="004140C7">
        <w:t xml:space="preserve"> plyn</w:t>
      </w:r>
      <w:r w:rsidR="00F25C8C">
        <w:t>u</w:t>
      </w:r>
      <w:r w:rsidRPr="004140C7">
        <w:t xml:space="preserve">) v místě, kde stojí. </w:t>
      </w:r>
    </w:p>
    <w:p w14:paraId="672A69CA" w14:textId="30C727A9" w:rsidR="00280457" w:rsidRPr="004140C7" w:rsidRDefault="00280457" w:rsidP="00280457">
      <w:pPr>
        <w:pStyle w:val="Odrky"/>
      </w:pPr>
      <w:r w:rsidRPr="004140C7">
        <w:t xml:space="preserve">Průměrná spotřeba energie všech stávajících obytných budov se bude muset do roku 2030 snížit o 16 % a do roku 2033 o </w:t>
      </w:r>
      <w:r w:rsidR="007900F2" w:rsidRPr="004140C7">
        <w:t>20</w:t>
      </w:r>
      <w:r w:rsidR="007900F2">
        <w:t>–22</w:t>
      </w:r>
      <w:r w:rsidRPr="004140C7">
        <w:t xml:space="preserve"> % a to prostřednictvím kvalitních celkových renovací. </w:t>
      </w:r>
    </w:p>
    <w:p w14:paraId="61295E4C" w14:textId="324DA85C" w:rsidR="00280457" w:rsidRPr="004140C7" w:rsidRDefault="00280457" w:rsidP="00280457">
      <w:pPr>
        <w:pStyle w:val="Odrky"/>
      </w:pPr>
      <w:r w:rsidRPr="004140C7">
        <w:t xml:space="preserve">Do roku 2050 budou muset všechny budovy v EU dosáhnout úrovně budov s nulovými emisemi. Členské státy se dohodly, že do národních plánů renovace budov zahrnou plán "s cílem postupně do roku 2040 </w:t>
      </w:r>
      <w:r w:rsidR="00F441FF">
        <w:t>ukončit používání</w:t>
      </w:r>
      <w:r w:rsidRPr="004140C7">
        <w:t xml:space="preserve"> kotl</w:t>
      </w:r>
      <w:r w:rsidR="00F441FF">
        <w:t>ů</w:t>
      </w:r>
      <w:r w:rsidRPr="004140C7">
        <w:t xml:space="preserve"> na fosilní paliva"</w:t>
      </w:r>
      <w:r w:rsidR="00935A00">
        <w:t xml:space="preserve"> i </w:t>
      </w:r>
      <w:r w:rsidR="000301F4">
        <w:t>pro stávající</w:t>
      </w:r>
      <w:r w:rsidR="00935A00">
        <w:t xml:space="preserve"> budov</w:t>
      </w:r>
      <w:r w:rsidR="000301F4">
        <w:t>y</w:t>
      </w:r>
      <w:r w:rsidRPr="004140C7">
        <w:t>.</w:t>
      </w:r>
    </w:p>
    <w:p w14:paraId="39892803" w14:textId="77777777" w:rsidR="002D69AE" w:rsidRPr="002D69AE" w:rsidRDefault="002D69AE" w:rsidP="002D69AE">
      <w:r w:rsidRPr="002D69AE">
        <w:t xml:space="preserve">Budovy představují 40 % konečné spotřeby energie v členských státech Evropské unie a 36 % jejích emisí skleníkových plynů souvisejících s energií. Přitom 75 % budov v Unii je stále energeticky neúčinných. V Česku </w:t>
      </w:r>
      <w:hyperlink r:id="rId11" w:tgtFrame="_blank" w:history="1">
        <w:r w:rsidRPr="002D69AE">
          <w:rPr>
            <w:color w:val="C00000"/>
            <w:u w:val="double"/>
          </w:rPr>
          <w:t>tři čtvrtiny, tedy 716 tisíc rodinných domů postavených před rokem 1980 nejsou zrenovovány vůbec nebo prošly jen částečnými úpravami</w:t>
        </w:r>
      </w:hyperlink>
      <w:r w:rsidRPr="002D69AE">
        <w:t>. U bytových domů potřebuje důkladně zrenovovat přibližně polovina z celkového počtu 207 540.</w:t>
      </w:r>
    </w:p>
    <w:p w14:paraId="5DD0BFDF" w14:textId="24B9BB99" w:rsidR="002D69AE" w:rsidRPr="002D69AE" w:rsidRDefault="002D69AE" w:rsidP="002D69AE">
      <w:r w:rsidRPr="002D69AE">
        <w:t xml:space="preserve">Domy ale renovujeme pomalu, </w:t>
      </w:r>
      <w:r w:rsidR="00E235C3">
        <w:t>a</w:t>
      </w:r>
      <w:r w:rsidRPr="002D69AE">
        <w:t xml:space="preserve">ktuální tempo je 1 – 1,2 % renovací ročně, což pro představu znamená jen kolem 10 000 rodinných domů ročně. Mezi odborníky panuje shoda, že toto tempo je potřeba zvýšit na 3 % ročně. </w:t>
      </w:r>
    </w:p>
    <w:p w14:paraId="49F8EBD3" w14:textId="5AEA651A" w:rsidR="004934F6" w:rsidRPr="00C32BB7" w:rsidRDefault="004934F6" w:rsidP="004934F6">
      <w:pPr>
        <w:pStyle w:val="v1msonormal"/>
        <w:shd w:val="clear" w:color="auto" w:fill="FFFFFF"/>
        <w:rPr>
          <w:rFonts w:ascii="Calibri" w:hAnsi="Calibri" w:cs="Calibri"/>
          <w:b/>
          <w:bCs/>
          <w:color w:val="2C363A"/>
          <w:lang w:val="cs-CZ"/>
        </w:rPr>
      </w:pPr>
      <w:r w:rsidRPr="00C32BB7">
        <w:rPr>
          <w:rFonts w:ascii="Calibri" w:hAnsi="Calibri" w:cs="Calibri"/>
          <w:b/>
          <w:bCs/>
          <w:color w:val="2C363A"/>
          <w:lang w:val="cs-CZ"/>
        </w:rPr>
        <w:t>Vítězslav Malý, ředitel Centra pasivního domu, říká:</w:t>
      </w:r>
    </w:p>
    <w:p w14:paraId="5C7D9A38" w14:textId="0C003D00" w:rsidR="004934F6" w:rsidRPr="00C32BB7" w:rsidRDefault="004934F6" w:rsidP="004934F6">
      <w:pPr>
        <w:pStyle w:val="v1msonormal"/>
        <w:shd w:val="clear" w:color="auto" w:fill="FFFFFF"/>
        <w:spacing w:after="0"/>
        <w:rPr>
          <w:rFonts w:ascii="Calibri Light" w:hAnsi="Calibri Light" w:cs="Calibri Light"/>
          <w:color w:val="2C363A"/>
          <w:lang w:val="cs-CZ"/>
        </w:rPr>
      </w:pPr>
      <w:r w:rsidRPr="00C32BB7">
        <w:rPr>
          <w:rFonts w:ascii="Calibri Light" w:hAnsi="Calibri Light" w:cs="Calibri Light"/>
          <w:color w:val="2C363A"/>
          <w:lang w:val="cs-CZ"/>
        </w:rPr>
        <w:t>„</w:t>
      </w:r>
      <w:r w:rsidR="00FC186C" w:rsidRPr="00C32BB7">
        <w:rPr>
          <w:rFonts w:ascii="Calibri Light" w:hAnsi="Calibri Light" w:cs="Calibri Light"/>
          <w:color w:val="2C363A"/>
          <w:lang w:val="cs-CZ"/>
        </w:rPr>
        <w:t>Majit</w:t>
      </w:r>
      <w:r w:rsidR="008A4B9D" w:rsidRPr="00C32BB7">
        <w:rPr>
          <w:rFonts w:ascii="Calibri Light" w:hAnsi="Calibri Light" w:cs="Calibri Light"/>
          <w:color w:val="2C363A"/>
          <w:lang w:val="cs-CZ"/>
        </w:rPr>
        <w:t>e</w:t>
      </w:r>
      <w:r w:rsidR="00FC186C" w:rsidRPr="00C32BB7">
        <w:rPr>
          <w:rFonts w:ascii="Calibri Light" w:hAnsi="Calibri Light" w:cs="Calibri Light"/>
          <w:color w:val="2C363A"/>
          <w:lang w:val="cs-CZ"/>
        </w:rPr>
        <w:t>lé domů se nemusí obávat, že by jim ze</w:t>
      </w:r>
      <w:r w:rsidR="008A4B9D" w:rsidRPr="00C32BB7">
        <w:rPr>
          <w:rFonts w:ascii="Calibri Light" w:hAnsi="Calibri Light" w:cs="Calibri Light"/>
          <w:color w:val="2C363A"/>
          <w:lang w:val="cs-CZ"/>
        </w:rPr>
        <w:t xml:space="preserve"> </w:t>
      </w:r>
      <w:r w:rsidR="00FC186C" w:rsidRPr="00C32BB7">
        <w:rPr>
          <w:rFonts w:ascii="Calibri Light" w:hAnsi="Calibri Light" w:cs="Calibri Light"/>
          <w:color w:val="2C363A"/>
          <w:lang w:val="cs-CZ"/>
        </w:rPr>
        <w:t>směrnice plynuly nějaké nové povinnosti</w:t>
      </w:r>
      <w:r w:rsidR="007F2D22">
        <w:rPr>
          <w:rFonts w:ascii="Calibri Light" w:hAnsi="Calibri Light" w:cs="Calibri Light"/>
          <w:color w:val="2C363A"/>
          <w:lang w:val="cs-CZ"/>
        </w:rPr>
        <w:t>.</w:t>
      </w:r>
      <w:r w:rsidR="00344DBA">
        <w:rPr>
          <w:rFonts w:ascii="Calibri Light" w:hAnsi="Calibri Light" w:cs="Calibri Light"/>
          <w:color w:val="2C363A"/>
          <w:lang w:val="cs-CZ"/>
        </w:rPr>
        <w:t xml:space="preserve"> </w:t>
      </w:r>
      <w:r w:rsidR="00FD0A23" w:rsidRPr="00C32BB7">
        <w:rPr>
          <w:rFonts w:ascii="Calibri Light" w:hAnsi="Calibri Light" w:cs="Calibri Light"/>
          <w:color w:val="2C363A"/>
          <w:lang w:val="cs-CZ"/>
        </w:rPr>
        <w:t xml:space="preserve">Bezemisní </w:t>
      </w:r>
      <w:r w:rsidR="00ED1F52" w:rsidRPr="00C32BB7">
        <w:rPr>
          <w:rFonts w:ascii="Calibri Light" w:hAnsi="Calibri Light" w:cs="Calibri Light"/>
          <w:color w:val="2C363A"/>
          <w:lang w:val="cs-CZ"/>
        </w:rPr>
        <w:t xml:space="preserve">fond budov v roce 2050 znamená, že česká vláda </w:t>
      </w:r>
      <w:r w:rsidR="00832319" w:rsidRPr="00C32BB7">
        <w:rPr>
          <w:rFonts w:ascii="Calibri Light" w:hAnsi="Calibri Light" w:cs="Calibri Light"/>
          <w:color w:val="2C363A"/>
          <w:lang w:val="cs-CZ"/>
        </w:rPr>
        <w:t xml:space="preserve">musí </w:t>
      </w:r>
      <w:r w:rsidR="00ED1F52" w:rsidRPr="00C32BB7">
        <w:rPr>
          <w:rFonts w:ascii="Calibri Light" w:hAnsi="Calibri Light" w:cs="Calibri Light"/>
          <w:color w:val="2C363A"/>
          <w:lang w:val="cs-CZ"/>
        </w:rPr>
        <w:t xml:space="preserve">výrazně rozšířit </w:t>
      </w:r>
      <w:r w:rsidR="000A42B7" w:rsidRPr="00C32BB7">
        <w:rPr>
          <w:rFonts w:ascii="Calibri Light" w:hAnsi="Calibri Light" w:cs="Calibri Light"/>
          <w:color w:val="2C363A"/>
          <w:lang w:val="cs-CZ"/>
        </w:rPr>
        <w:t>podporu pro především středně a nízkopříjmové skupiny obyvatel, aby si postupně dokázal</w:t>
      </w:r>
      <w:r w:rsidR="00957210">
        <w:rPr>
          <w:rFonts w:ascii="Calibri Light" w:hAnsi="Calibri Light" w:cs="Calibri Light"/>
          <w:color w:val="2C363A"/>
          <w:lang w:val="cs-CZ"/>
        </w:rPr>
        <w:t>y</w:t>
      </w:r>
      <w:r w:rsidR="000A42B7" w:rsidRPr="00C32BB7">
        <w:rPr>
          <w:rFonts w:ascii="Calibri Light" w:hAnsi="Calibri Light" w:cs="Calibri Light"/>
          <w:color w:val="2C363A"/>
          <w:lang w:val="cs-CZ"/>
        </w:rPr>
        <w:t xml:space="preserve"> svoje domy kvalitně zrenovovat</w:t>
      </w:r>
      <w:r w:rsidR="00832319" w:rsidRPr="00C32BB7">
        <w:rPr>
          <w:rFonts w:ascii="Calibri Light" w:hAnsi="Calibri Light" w:cs="Calibri Light"/>
          <w:color w:val="2C363A"/>
          <w:lang w:val="cs-CZ"/>
        </w:rPr>
        <w:t xml:space="preserve"> a neinvestoval</w:t>
      </w:r>
      <w:r w:rsidR="00B22E8D">
        <w:rPr>
          <w:rFonts w:ascii="Calibri Light" w:hAnsi="Calibri Light" w:cs="Calibri Light"/>
          <w:color w:val="2C363A"/>
          <w:lang w:val="cs-CZ"/>
        </w:rPr>
        <w:t>y</w:t>
      </w:r>
      <w:r w:rsidR="00832319" w:rsidRPr="00C32BB7">
        <w:rPr>
          <w:rFonts w:ascii="Calibri Light" w:hAnsi="Calibri Light" w:cs="Calibri Light"/>
          <w:color w:val="2C363A"/>
          <w:lang w:val="cs-CZ"/>
        </w:rPr>
        <w:t xml:space="preserve"> jen do dílčích a má</w:t>
      </w:r>
      <w:r w:rsidR="00446AE9" w:rsidRPr="00C32BB7">
        <w:rPr>
          <w:rFonts w:ascii="Calibri Light" w:hAnsi="Calibri Light" w:cs="Calibri Light"/>
          <w:color w:val="2C363A"/>
          <w:lang w:val="cs-CZ"/>
        </w:rPr>
        <w:t>l</w:t>
      </w:r>
      <w:r w:rsidR="00832319" w:rsidRPr="00C32BB7">
        <w:rPr>
          <w:rFonts w:ascii="Calibri Light" w:hAnsi="Calibri Light" w:cs="Calibri Light"/>
          <w:color w:val="2C363A"/>
          <w:lang w:val="cs-CZ"/>
        </w:rPr>
        <w:t>o účinných opatření.</w:t>
      </w:r>
      <w:r w:rsidR="00446AE9" w:rsidRPr="00C32BB7">
        <w:rPr>
          <w:rFonts w:ascii="Calibri Light" w:hAnsi="Calibri Light" w:cs="Calibri Light"/>
          <w:color w:val="2C363A"/>
          <w:lang w:val="cs-CZ"/>
        </w:rPr>
        <w:t xml:space="preserve"> </w:t>
      </w:r>
      <w:r w:rsidR="00E22092" w:rsidRPr="00C32BB7">
        <w:rPr>
          <w:rFonts w:ascii="Calibri Light" w:hAnsi="Calibri Light" w:cs="Calibri Light"/>
          <w:color w:val="2C363A"/>
          <w:lang w:val="cs-CZ"/>
        </w:rPr>
        <w:t>Trojnásobného zrychlení renovací domů</w:t>
      </w:r>
      <w:r w:rsidR="00C8470F" w:rsidRPr="00C32BB7">
        <w:rPr>
          <w:rFonts w:ascii="Calibri Light" w:hAnsi="Calibri Light" w:cs="Calibri Light"/>
          <w:color w:val="2C363A"/>
          <w:lang w:val="cs-CZ"/>
        </w:rPr>
        <w:t xml:space="preserve"> dosáhneme </w:t>
      </w:r>
      <w:r w:rsidR="005B79E2" w:rsidRPr="00C32BB7">
        <w:rPr>
          <w:rFonts w:ascii="Calibri Light" w:hAnsi="Calibri Light" w:cs="Calibri Light"/>
          <w:color w:val="2C363A"/>
          <w:lang w:val="cs-CZ"/>
        </w:rPr>
        <w:t xml:space="preserve">kombinací </w:t>
      </w:r>
      <w:r w:rsidR="00C8470F" w:rsidRPr="00C32BB7">
        <w:rPr>
          <w:rFonts w:ascii="Calibri Light" w:hAnsi="Calibri Light" w:cs="Calibri Light"/>
          <w:color w:val="2C363A"/>
          <w:lang w:val="cs-CZ"/>
        </w:rPr>
        <w:t>b</w:t>
      </w:r>
      <w:r w:rsidR="004C764F" w:rsidRPr="00C32BB7">
        <w:rPr>
          <w:rFonts w:ascii="Calibri Light" w:hAnsi="Calibri Light" w:cs="Calibri Light"/>
          <w:color w:val="2C363A"/>
          <w:lang w:val="cs-CZ"/>
        </w:rPr>
        <w:t>ezplatn</w:t>
      </w:r>
      <w:r w:rsidR="005B79E2" w:rsidRPr="00C32BB7">
        <w:rPr>
          <w:rFonts w:ascii="Calibri Light" w:hAnsi="Calibri Light" w:cs="Calibri Light"/>
          <w:color w:val="2C363A"/>
          <w:lang w:val="cs-CZ"/>
        </w:rPr>
        <w:t>ého</w:t>
      </w:r>
      <w:r w:rsidR="004C764F" w:rsidRPr="00C32BB7">
        <w:rPr>
          <w:rFonts w:ascii="Calibri Light" w:hAnsi="Calibri Light" w:cs="Calibri Light"/>
          <w:color w:val="2C363A"/>
          <w:lang w:val="cs-CZ"/>
        </w:rPr>
        <w:t xml:space="preserve"> a široce </w:t>
      </w:r>
      <w:r w:rsidR="00B416A6" w:rsidRPr="00C32BB7">
        <w:rPr>
          <w:rFonts w:ascii="Calibri Light" w:hAnsi="Calibri Light" w:cs="Calibri Light"/>
          <w:color w:val="2C363A"/>
          <w:lang w:val="cs-CZ"/>
        </w:rPr>
        <w:t>dostupn</w:t>
      </w:r>
      <w:r w:rsidR="005B79E2" w:rsidRPr="00C32BB7">
        <w:rPr>
          <w:rFonts w:ascii="Calibri Light" w:hAnsi="Calibri Light" w:cs="Calibri Light"/>
          <w:color w:val="2C363A"/>
          <w:lang w:val="cs-CZ"/>
        </w:rPr>
        <w:t>ého</w:t>
      </w:r>
      <w:r w:rsidR="00B416A6" w:rsidRPr="00C32BB7">
        <w:rPr>
          <w:rFonts w:ascii="Calibri Light" w:hAnsi="Calibri Light" w:cs="Calibri Light"/>
          <w:color w:val="2C363A"/>
          <w:lang w:val="cs-CZ"/>
        </w:rPr>
        <w:t xml:space="preserve"> </w:t>
      </w:r>
      <w:r w:rsidR="004C764F" w:rsidRPr="00C32BB7">
        <w:rPr>
          <w:rFonts w:ascii="Calibri Light" w:hAnsi="Calibri Light" w:cs="Calibri Light"/>
          <w:color w:val="2C363A"/>
          <w:lang w:val="cs-CZ"/>
        </w:rPr>
        <w:t>poradenství, pomoc</w:t>
      </w:r>
      <w:r w:rsidR="00C8470F" w:rsidRPr="00C32BB7">
        <w:rPr>
          <w:rFonts w:ascii="Calibri Light" w:hAnsi="Calibri Light" w:cs="Calibri Light"/>
          <w:color w:val="2C363A"/>
          <w:lang w:val="cs-CZ"/>
        </w:rPr>
        <w:t>í</w:t>
      </w:r>
      <w:r w:rsidR="004C764F" w:rsidRPr="00C32BB7">
        <w:rPr>
          <w:rFonts w:ascii="Calibri Light" w:hAnsi="Calibri Light" w:cs="Calibri Light"/>
          <w:color w:val="2C363A"/>
          <w:lang w:val="cs-CZ"/>
        </w:rPr>
        <w:t xml:space="preserve"> s projektovou přípravou, nízkoúročen</w:t>
      </w:r>
      <w:r w:rsidR="00C8470F" w:rsidRPr="00C32BB7">
        <w:rPr>
          <w:rFonts w:ascii="Calibri Light" w:hAnsi="Calibri Light" w:cs="Calibri Light"/>
          <w:color w:val="2C363A"/>
          <w:lang w:val="cs-CZ"/>
        </w:rPr>
        <w:t>ý</w:t>
      </w:r>
      <w:r w:rsidR="005B79E2" w:rsidRPr="00C32BB7">
        <w:rPr>
          <w:rFonts w:ascii="Calibri Light" w:hAnsi="Calibri Light" w:cs="Calibri Light"/>
          <w:color w:val="2C363A"/>
          <w:lang w:val="cs-CZ"/>
        </w:rPr>
        <w:t>mi</w:t>
      </w:r>
      <w:r w:rsidR="004C764F" w:rsidRPr="00C32BB7">
        <w:rPr>
          <w:rFonts w:ascii="Calibri Light" w:hAnsi="Calibri Light" w:cs="Calibri Light"/>
          <w:color w:val="2C363A"/>
          <w:lang w:val="cs-CZ"/>
        </w:rPr>
        <w:t xml:space="preserve"> půjčk</w:t>
      </w:r>
      <w:r w:rsidR="00C8470F" w:rsidRPr="00C32BB7">
        <w:rPr>
          <w:rFonts w:ascii="Calibri Light" w:hAnsi="Calibri Light" w:cs="Calibri Light"/>
          <w:color w:val="2C363A"/>
          <w:lang w:val="cs-CZ"/>
        </w:rPr>
        <w:t>ami</w:t>
      </w:r>
      <w:r w:rsidR="004C764F" w:rsidRPr="00C32BB7">
        <w:rPr>
          <w:rFonts w:ascii="Calibri Light" w:hAnsi="Calibri Light" w:cs="Calibri Light"/>
          <w:color w:val="2C363A"/>
          <w:lang w:val="cs-CZ"/>
        </w:rPr>
        <w:t xml:space="preserve"> a dotac</w:t>
      </w:r>
      <w:r w:rsidR="00C8470F" w:rsidRPr="00C32BB7">
        <w:rPr>
          <w:rFonts w:ascii="Calibri Light" w:hAnsi="Calibri Light" w:cs="Calibri Light"/>
          <w:color w:val="2C363A"/>
          <w:lang w:val="cs-CZ"/>
        </w:rPr>
        <w:t>emi zvýhodňujícími komplexní renovace.</w:t>
      </w:r>
      <w:r w:rsidR="00B416A6" w:rsidRPr="00C32BB7">
        <w:rPr>
          <w:rFonts w:ascii="Calibri Light" w:hAnsi="Calibri Light" w:cs="Calibri Light"/>
          <w:color w:val="2C363A"/>
          <w:lang w:val="cs-CZ"/>
        </w:rPr>
        <w:t xml:space="preserve"> </w:t>
      </w:r>
      <w:r w:rsidR="00A05F03" w:rsidRPr="00C32BB7">
        <w:rPr>
          <w:rFonts w:ascii="Calibri Light" w:hAnsi="Calibri Light" w:cs="Calibri Light"/>
          <w:color w:val="2C363A"/>
          <w:lang w:val="cs-CZ"/>
        </w:rPr>
        <w:t>To v</w:t>
      </w:r>
      <w:r w:rsidR="00B416A6" w:rsidRPr="00C32BB7">
        <w:rPr>
          <w:rFonts w:ascii="Calibri Light" w:hAnsi="Calibri Light" w:cs="Calibri Light"/>
          <w:color w:val="2C363A"/>
          <w:lang w:val="cs-CZ"/>
        </w:rPr>
        <w:t>še už u nás částečně funguje</w:t>
      </w:r>
      <w:r w:rsidR="007E395A" w:rsidRPr="00C32BB7">
        <w:rPr>
          <w:rFonts w:ascii="Calibri Light" w:hAnsi="Calibri Light" w:cs="Calibri Light"/>
          <w:color w:val="2C363A"/>
          <w:lang w:val="cs-CZ"/>
        </w:rPr>
        <w:t xml:space="preserve"> a tisíce lidí už si</w:t>
      </w:r>
      <w:r w:rsidR="005E71A0" w:rsidRPr="00C32BB7">
        <w:rPr>
          <w:rFonts w:ascii="Calibri Light" w:hAnsi="Calibri Light" w:cs="Calibri Light"/>
          <w:color w:val="2C363A"/>
          <w:lang w:val="cs-CZ"/>
        </w:rPr>
        <w:t xml:space="preserve"> v rámci</w:t>
      </w:r>
      <w:r w:rsidR="007E395A" w:rsidRPr="00C32BB7">
        <w:rPr>
          <w:rFonts w:ascii="Calibri Light" w:hAnsi="Calibri Light" w:cs="Calibri Light"/>
          <w:color w:val="2C363A"/>
          <w:lang w:val="cs-CZ"/>
        </w:rPr>
        <w:t xml:space="preserve"> programu Nová zelená úsporám svoje domy opravil</w:t>
      </w:r>
      <w:r w:rsidR="00525335">
        <w:rPr>
          <w:rFonts w:ascii="Calibri Light" w:hAnsi="Calibri Light" w:cs="Calibri Light"/>
          <w:color w:val="2C363A"/>
          <w:lang w:val="cs-CZ"/>
        </w:rPr>
        <w:t>y</w:t>
      </w:r>
      <w:r w:rsidR="007E395A" w:rsidRPr="00C32BB7">
        <w:rPr>
          <w:rFonts w:ascii="Calibri Light" w:hAnsi="Calibri Light" w:cs="Calibri Light"/>
          <w:color w:val="2C363A"/>
          <w:lang w:val="cs-CZ"/>
        </w:rPr>
        <w:t>.</w:t>
      </w:r>
      <w:r w:rsidR="00A05F03" w:rsidRPr="00C32BB7">
        <w:rPr>
          <w:rFonts w:ascii="Calibri Light" w:hAnsi="Calibri Light" w:cs="Calibri Light"/>
          <w:color w:val="2C363A"/>
          <w:lang w:val="cs-CZ"/>
        </w:rPr>
        <w:t xml:space="preserve"> Nezačínáme tedy na zelené louce, ale můžeme naváz</w:t>
      </w:r>
      <w:r w:rsidR="004C6445" w:rsidRPr="00C32BB7">
        <w:rPr>
          <w:rFonts w:ascii="Calibri Light" w:hAnsi="Calibri Light" w:cs="Calibri Light"/>
          <w:color w:val="2C363A"/>
          <w:lang w:val="cs-CZ"/>
        </w:rPr>
        <w:t>a</w:t>
      </w:r>
      <w:r w:rsidR="00A05F03" w:rsidRPr="00C32BB7">
        <w:rPr>
          <w:rFonts w:ascii="Calibri Light" w:hAnsi="Calibri Light" w:cs="Calibri Light"/>
          <w:color w:val="2C363A"/>
          <w:lang w:val="cs-CZ"/>
        </w:rPr>
        <w:t>t na již fungující a vyzkoušen</w:t>
      </w:r>
      <w:r w:rsidR="003E1223" w:rsidRPr="00C32BB7">
        <w:rPr>
          <w:rFonts w:ascii="Calibri Light" w:hAnsi="Calibri Light" w:cs="Calibri Light"/>
          <w:color w:val="2C363A"/>
          <w:lang w:val="cs-CZ"/>
        </w:rPr>
        <w:t>é nástroje.“</w:t>
      </w:r>
      <w:r w:rsidR="00A05F03" w:rsidRPr="00C32BB7">
        <w:rPr>
          <w:rFonts w:ascii="Calibri Light" w:hAnsi="Calibri Light" w:cs="Calibri Light"/>
          <w:color w:val="2C363A"/>
          <w:lang w:val="cs-CZ"/>
        </w:rPr>
        <w:t xml:space="preserve"> </w:t>
      </w:r>
      <w:r w:rsidR="00F75B71" w:rsidRPr="00C32BB7">
        <w:rPr>
          <w:rFonts w:ascii="Calibri Light" w:hAnsi="Calibri Light" w:cs="Calibri Light"/>
          <w:color w:val="2C363A"/>
          <w:lang w:val="cs-CZ"/>
        </w:rPr>
        <w:t xml:space="preserve"> </w:t>
      </w:r>
      <w:r w:rsidR="00BD704E" w:rsidRPr="00C32BB7">
        <w:rPr>
          <w:rFonts w:ascii="Calibri Light" w:hAnsi="Calibri Light" w:cs="Calibri Light"/>
          <w:color w:val="2C363A"/>
          <w:lang w:val="cs-CZ"/>
        </w:rPr>
        <w:t xml:space="preserve"> </w:t>
      </w:r>
    </w:p>
    <w:p w14:paraId="5C001F46" w14:textId="671B3081" w:rsidR="00280457" w:rsidRDefault="00280457" w:rsidP="00280457">
      <w:pPr>
        <w:pStyle w:val="Nadpis2"/>
      </w:pPr>
      <w:r>
        <w:t>bezemisní budovy</w:t>
      </w:r>
    </w:p>
    <w:p w14:paraId="3124D9A4" w14:textId="1A5DDC3A" w:rsidR="0036152E" w:rsidRDefault="00280457" w:rsidP="0090760B">
      <w:pPr>
        <w:pStyle w:val="v1msonormal"/>
        <w:shd w:val="clear" w:color="auto" w:fill="FFFFFF"/>
        <w:spacing w:after="0"/>
        <w:rPr>
          <w:rFonts w:ascii="Calibri Light" w:eastAsia="Arial Unicode MS" w:hAnsi="Calibri Light"/>
          <w:bdr w:val="nil"/>
          <w:lang w:val="cs-CZ" w:eastAsia="en-US"/>
        </w:rPr>
      </w:pPr>
      <w:r w:rsidRPr="00C32BB7">
        <w:rPr>
          <w:rFonts w:ascii="Calibri Light" w:hAnsi="Calibri Light" w:cs="Calibri Light"/>
          <w:color w:val="2C363A"/>
          <w:lang w:val="cs-CZ"/>
        </w:rPr>
        <w:t>Podle odsouhlaseného znění směrnice budou všechny nově postavené budovy od roku 2030 "budovami s nulovými emisemi". Definuje je velmi nízká energetická náročnost, nulové emise uhlíku z fosilních paliv v místě, kde stojí</w:t>
      </w:r>
      <w:r w:rsidR="00996117">
        <w:rPr>
          <w:rFonts w:ascii="Calibri Light" w:hAnsi="Calibri Light" w:cs="Calibri Light"/>
          <w:color w:val="2C363A"/>
          <w:lang w:val="cs-CZ"/>
        </w:rPr>
        <w:t>,</w:t>
      </w:r>
      <w:r w:rsidRPr="00C32BB7">
        <w:rPr>
          <w:rFonts w:ascii="Calibri Light" w:hAnsi="Calibri Light" w:cs="Calibri Light"/>
          <w:color w:val="2C363A"/>
          <w:lang w:val="cs-CZ"/>
        </w:rPr>
        <w:t xml:space="preserve"> a nulové nebo velmi nízké množství emisí skleníkových plynů </w:t>
      </w:r>
      <w:r w:rsidRPr="00C32BB7">
        <w:rPr>
          <w:rFonts w:ascii="Calibri Light" w:hAnsi="Calibri Light" w:cs="Calibri Light"/>
          <w:color w:val="2C363A"/>
          <w:lang w:val="cs-CZ"/>
        </w:rPr>
        <w:lastRenderedPageBreak/>
        <w:t>z</w:t>
      </w:r>
      <w:r w:rsidR="00284B43" w:rsidRPr="00C32BB7">
        <w:rPr>
          <w:rFonts w:ascii="Calibri Light" w:hAnsi="Calibri Light" w:cs="Calibri Light"/>
          <w:color w:val="2C363A"/>
          <w:lang w:val="cs-CZ"/>
        </w:rPr>
        <w:t xml:space="preserve"> jejich </w:t>
      </w:r>
      <w:r w:rsidRPr="00C32BB7">
        <w:rPr>
          <w:rFonts w:ascii="Calibri Light" w:hAnsi="Calibri Light" w:cs="Calibri Light"/>
          <w:color w:val="2C363A"/>
          <w:lang w:val="cs-CZ"/>
        </w:rPr>
        <w:t>provozu.</w:t>
      </w:r>
      <w:r w:rsidR="00EA5E5D" w:rsidRPr="00EA5E5D">
        <w:rPr>
          <w:rFonts w:ascii="Calibri Light" w:eastAsia="Arial Unicode MS" w:hAnsi="Calibri Light"/>
          <w:bdr w:val="nil"/>
          <w:lang w:val="cs-CZ" w:eastAsia="en-US"/>
        </w:rPr>
        <w:t xml:space="preserve"> </w:t>
      </w:r>
      <w:r w:rsidR="00111997">
        <w:rPr>
          <w:rFonts w:ascii="Calibri Light" w:eastAsia="Arial Unicode MS" w:hAnsi="Calibri Light"/>
          <w:bdr w:val="nil"/>
          <w:lang w:val="cs-CZ" w:eastAsia="en-US"/>
        </w:rPr>
        <w:t>V</w:t>
      </w:r>
      <w:r w:rsidR="007E3697" w:rsidRPr="00EA5E5D">
        <w:rPr>
          <w:rFonts w:ascii="Calibri Light" w:hAnsi="Calibri Light" w:cs="Calibri Light"/>
          <w:color w:val="2C363A"/>
          <w:lang w:val="cs-CZ"/>
        </w:rPr>
        <w:t xml:space="preserve"> novostavbách dosud často využívan</w:t>
      </w:r>
      <w:r w:rsidR="005C4B20">
        <w:rPr>
          <w:rFonts w:ascii="Calibri Light" w:hAnsi="Calibri Light" w:cs="Calibri Light"/>
          <w:color w:val="2C363A"/>
          <w:lang w:val="cs-CZ"/>
        </w:rPr>
        <w:t>é</w:t>
      </w:r>
      <w:r w:rsidR="007E3697" w:rsidRPr="00EA5E5D">
        <w:rPr>
          <w:rFonts w:ascii="Calibri Light" w:hAnsi="Calibri Light" w:cs="Calibri Light"/>
          <w:color w:val="2C363A"/>
          <w:lang w:val="cs-CZ"/>
        </w:rPr>
        <w:t xml:space="preserve"> kotl</w:t>
      </w:r>
      <w:r w:rsidR="005C4B20">
        <w:rPr>
          <w:rFonts w:ascii="Calibri Light" w:hAnsi="Calibri Light" w:cs="Calibri Light"/>
          <w:color w:val="2C363A"/>
          <w:lang w:val="cs-CZ"/>
        </w:rPr>
        <w:t>e</w:t>
      </w:r>
      <w:r w:rsidR="007E3697" w:rsidRPr="00EA5E5D">
        <w:rPr>
          <w:rFonts w:ascii="Calibri Light" w:hAnsi="Calibri Light" w:cs="Calibri Light"/>
          <w:color w:val="2C363A"/>
          <w:lang w:val="cs-CZ"/>
        </w:rPr>
        <w:t xml:space="preserve"> na zemní plyn </w:t>
      </w:r>
      <w:r w:rsidR="007E3697">
        <w:rPr>
          <w:rFonts w:ascii="Calibri Light" w:hAnsi="Calibri Light" w:cs="Calibri Light"/>
          <w:color w:val="2C363A"/>
          <w:lang w:val="cs-CZ"/>
        </w:rPr>
        <w:t>by měl</w:t>
      </w:r>
      <w:r w:rsidR="005C4B20">
        <w:rPr>
          <w:rFonts w:ascii="Calibri Light" w:hAnsi="Calibri Light" w:cs="Calibri Light"/>
          <w:color w:val="2C363A"/>
          <w:lang w:val="cs-CZ"/>
        </w:rPr>
        <w:t>y být nahrazeny</w:t>
      </w:r>
      <w:r w:rsidR="007E3697">
        <w:rPr>
          <w:rFonts w:ascii="Calibri Light" w:hAnsi="Calibri Light" w:cs="Calibri Light"/>
          <w:color w:val="2C363A"/>
          <w:lang w:val="cs-CZ"/>
        </w:rPr>
        <w:t xml:space="preserve"> </w:t>
      </w:r>
      <w:r w:rsidR="007E3697" w:rsidRPr="00EA5E5D">
        <w:rPr>
          <w:rFonts w:ascii="Calibri Light" w:hAnsi="Calibri Light" w:cs="Calibri Light"/>
          <w:color w:val="2C363A"/>
          <w:lang w:val="cs-CZ"/>
        </w:rPr>
        <w:t xml:space="preserve"> tepeln</w:t>
      </w:r>
      <w:r w:rsidR="005C4B20">
        <w:rPr>
          <w:rFonts w:ascii="Calibri Light" w:hAnsi="Calibri Light" w:cs="Calibri Light"/>
          <w:color w:val="2C363A"/>
          <w:lang w:val="cs-CZ"/>
        </w:rPr>
        <w:t>ými</w:t>
      </w:r>
      <w:r w:rsidR="007E3697" w:rsidRPr="00EA5E5D">
        <w:rPr>
          <w:rFonts w:ascii="Calibri Light" w:hAnsi="Calibri Light" w:cs="Calibri Light"/>
          <w:color w:val="2C363A"/>
          <w:lang w:val="cs-CZ"/>
        </w:rPr>
        <w:t xml:space="preserve"> čerpadl</w:t>
      </w:r>
      <w:r w:rsidR="005C4B20">
        <w:rPr>
          <w:rFonts w:ascii="Calibri Light" w:hAnsi="Calibri Light" w:cs="Calibri Light"/>
          <w:color w:val="2C363A"/>
          <w:lang w:val="cs-CZ"/>
        </w:rPr>
        <w:t>y</w:t>
      </w:r>
      <w:r w:rsidR="007E3697" w:rsidRPr="00EA5E5D">
        <w:rPr>
          <w:rFonts w:ascii="Calibri Light" w:hAnsi="Calibri Light" w:cs="Calibri Light"/>
          <w:color w:val="2C363A"/>
          <w:lang w:val="cs-CZ"/>
        </w:rPr>
        <w:t>, soustav</w:t>
      </w:r>
      <w:r w:rsidR="005C4B20">
        <w:rPr>
          <w:rFonts w:ascii="Calibri Light" w:hAnsi="Calibri Light" w:cs="Calibri Light"/>
          <w:color w:val="2C363A"/>
          <w:lang w:val="cs-CZ"/>
        </w:rPr>
        <w:t>ou</w:t>
      </w:r>
      <w:r w:rsidR="007E3697" w:rsidRPr="00EA5E5D">
        <w:rPr>
          <w:rFonts w:ascii="Calibri Light" w:hAnsi="Calibri Light" w:cs="Calibri Light"/>
          <w:color w:val="2C363A"/>
          <w:lang w:val="cs-CZ"/>
        </w:rPr>
        <w:t xml:space="preserve"> zásobování teplem nebo kotl</w:t>
      </w:r>
      <w:r w:rsidR="005C4B20">
        <w:rPr>
          <w:rFonts w:ascii="Calibri Light" w:hAnsi="Calibri Light" w:cs="Calibri Light"/>
          <w:color w:val="2C363A"/>
          <w:lang w:val="cs-CZ"/>
        </w:rPr>
        <w:t>i</w:t>
      </w:r>
      <w:r w:rsidR="007E3697" w:rsidRPr="00EA5E5D">
        <w:rPr>
          <w:rFonts w:ascii="Calibri Light" w:hAnsi="Calibri Light" w:cs="Calibri Light"/>
          <w:color w:val="2C363A"/>
          <w:lang w:val="cs-CZ"/>
        </w:rPr>
        <w:t xml:space="preserve"> na biomasu. </w:t>
      </w:r>
      <w:r w:rsidR="007E3697">
        <w:rPr>
          <w:rFonts w:ascii="Calibri Light" w:hAnsi="Calibri Light" w:cs="Calibri Light"/>
          <w:color w:val="2C363A"/>
          <w:lang w:val="cs-CZ"/>
        </w:rPr>
        <w:t>P</w:t>
      </w:r>
      <w:r w:rsidR="007E3697" w:rsidRPr="00EA5E5D">
        <w:rPr>
          <w:rFonts w:ascii="Calibri Light" w:hAnsi="Calibri Light" w:cs="Calibri Light"/>
          <w:color w:val="2C363A"/>
          <w:lang w:val="cs-CZ"/>
        </w:rPr>
        <w:t>okud to bude technicky možné</w:t>
      </w:r>
      <w:r w:rsidR="007E3697">
        <w:rPr>
          <w:rFonts w:ascii="Calibri Light" w:hAnsi="Calibri Light" w:cs="Calibri Light"/>
          <w:color w:val="2C363A"/>
          <w:lang w:val="cs-CZ"/>
        </w:rPr>
        <w:t>, budova bude muset</w:t>
      </w:r>
      <w:r w:rsidR="007E3697" w:rsidRPr="00EA5E5D">
        <w:rPr>
          <w:rFonts w:ascii="Calibri Light" w:hAnsi="Calibri Light" w:cs="Calibri Light"/>
          <w:color w:val="2C363A"/>
          <w:lang w:val="cs-CZ"/>
        </w:rPr>
        <w:t xml:space="preserve"> instalovat fotovoltaickou elektrárnu.</w:t>
      </w:r>
      <w:r w:rsidR="00AE4653" w:rsidRPr="00AE4653">
        <w:rPr>
          <w:rFonts w:ascii="Calibri Light" w:hAnsi="Calibri Light" w:cs="Calibri Light"/>
          <w:color w:val="2C363A"/>
          <w:lang w:val="cs-CZ"/>
        </w:rPr>
        <w:t xml:space="preserve"> </w:t>
      </w:r>
      <w:r w:rsidR="00AE4653" w:rsidRPr="00C32BB7">
        <w:rPr>
          <w:rFonts w:ascii="Calibri Light" w:hAnsi="Calibri Light" w:cs="Calibri Light"/>
          <w:color w:val="2C363A"/>
          <w:lang w:val="cs-CZ"/>
        </w:rPr>
        <w:t xml:space="preserve">Nová pravidla začnou platit v roce 2028 pro veřejný sektor a od roku 2030 pak pro všechny </w:t>
      </w:r>
      <w:r w:rsidR="00AE4653">
        <w:rPr>
          <w:rFonts w:ascii="Calibri Light" w:hAnsi="Calibri Light" w:cs="Calibri Light"/>
          <w:color w:val="2C363A"/>
          <w:lang w:val="cs-CZ"/>
        </w:rPr>
        <w:t xml:space="preserve">nově postavené </w:t>
      </w:r>
      <w:r w:rsidR="00AE4653" w:rsidRPr="00C32BB7">
        <w:rPr>
          <w:rFonts w:ascii="Calibri Light" w:hAnsi="Calibri Light" w:cs="Calibri Light"/>
          <w:color w:val="2C363A"/>
          <w:lang w:val="cs-CZ"/>
        </w:rPr>
        <w:t>budovy</w:t>
      </w:r>
      <w:r w:rsidR="006B3D65">
        <w:rPr>
          <w:rFonts w:ascii="Calibri Light" w:hAnsi="Calibri Light" w:cs="Calibri Light"/>
          <w:color w:val="2C363A"/>
          <w:lang w:val="cs-CZ"/>
        </w:rPr>
        <w:t>.</w:t>
      </w:r>
    </w:p>
    <w:p w14:paraId="471B9618" w14:textId="77777777" w:rsidR="00262634" w:rsidRPr="001579BD" w:rsidRDefault="00262634" w:rsidP="00262634">
      <w:pPr>
        <w:pStyle w:val="v1msonormal"/>
        <w:shd w:val="clear" w:color="auto" w:fill="FFFFFF"/>
        <w:spacing w:after="0"/>
        <w:rPr>
          <w:rFonts w:ascii="Calibri Light" w:hAnsi="Calibri Light" w:cs="Calibri Light"/>
          <w:color w:val="2C363A"/>
          <w:lang w:val="cs-CZ"/>
        </w:rPr>
      </w:pPr>
      <w:bookmarkStart w:id="0" w:name="_Hlk163806941"/>
      <w:r w:rsidRPr="001579BD">
        <w:rPr>
          <w:rFonts w:ascii="Calibri Light" w:hAnsi="Calibri Light" w:cs="Calibri Light"/>
          <w:b/>
          <w:bCs/>
          <w:color w:val="2C363A"/>
          <w:lang w:val="cs-CZ"/>
        </w:rPr>
        <w:t>Michal Čejka, konzultant energetických úspor z Centra pasivního domu, říká:</w:t>
      </w:r>
    </w:p>
    <w:bookmarkEnd w:id="0"/>
    <w:p w14:paraId="0AF99211" w14:textId="779A73A4" w:rsidR="0090760B" w:rsidRDefault="00AB6306" w:rsidP="0090760B">
      <w:pPr>
        <w:pStyle w:val="v1msonormal"/>
        <w:shd w:val="clear" w:color="auto" w:fill="FFFFFF"/>
        <w:spacing w:after="0"/>
        <w:rPr>
          <w:rFonts w:ascii="Calibri Light" w:hAnsi="Calibri Light" w:cs="Calibri Light"/>
          <w:color w:val="2C363A"/>
          <w:lang w:val="cs-CZ"/>
        </w:rPr>
      </w:pPr>
      <w:r>
        <w:rPr>
          <w:rFonts w:ascii="Calibri Light" w:hAnsi="Calibri Light" w:cs="Calibri Light"/>
          <w:color w:val="2C363A"/>
          <w:lang w:val="cs-CZ"/>
        </w:rPr>
        <w:t>„</w:t>
      </w:r>
      <w:r w:rsidR="0036152E" w:rsidRPr="00C32BB7">
        <w:rPr>
          <w:rFonts w:ascii="Calibri Light" w:hAnsi="Calibri Light" w:cs="Calibri Light"/>
          <w:color w:val="2C363A"/>
          <w:lang w:val="cs-CZ"/>
        </w:rPr>
        <w:t xml:space="preserve">Směrnice zavádí pojem bezemisní budova, </w:t>
      </w:r>
      <w:r w:rsidR="0036152E">
        <w:rPr>
          <w:rFonts w:ascii="Calibri Light" w:hAnsi="Calibri Light" w:cs="Calibri Light"/>
          <w:color w:val="2C363A"/>
          <w:lang w:val="cs-CZ"/>
        </w:rPr>
        <w:t xml:space="preserve">což může </w:t>
      </w:r>
      <w:r w:rsidR="0036152E" w:rsidRPr="002777B5">
        <w:rPr>
          <w:rFonts w:ascii="Calibri Light" w:hAnsi="Calibri Light" w:cs="Calibri Light"/>
          <w:color w:val="2C363A"/>
          <w:lang w:val="cs-CZ"/>
        </w:rPr>
        <w:t>vyvolávat představu fatálního zpřísnění,</w:t>
      </w:r>
      <w:r w:rsidR="0036152E">
        <w:rPr>
          <w:rFonts w:ascii="Calibri Light" w:hAnsi="Calibri Light" w:cs="Calibri Light"/>
          <w:color w:val="2C363A"/>
          <w:lang w:val="cs-CZ"/>
        </w:rPr>
        <w:t xml:space="preserve"> ale </w:t>
      </w:r>
      <w:r w:rsidR="0036152E" w:rsidRPr="002777B5">
        <w:rPr>
          <w:rFonts w:ascii="Calibri Light" w:hAnsi="Calibri Light" w:cs="Calibri Light"/>
          <w:color w:val="2C363A"/>
          <w:lang w:val="cs-CZ"/>
        </w:rPr>
        <w:t>reálně tomu tak není</w:t>
      </w:r>
      <w:r w:rsidR="0036152E">
        <w:rPr>
          <w:rFonts w:ascii="Calibri Light" w:hAnsi="Calibri Light" w:cs="Calibri Light"/>
          <w:color w:val="2C363A"/>
          <w:lang w:val="cs-CZ"/>
        </w:rPr>
        <w:t>.</w:t>
      </w:r>
      <w:r w:rsidR="0036152E" w:rsidRPr="00C32BB7">
        <w:rPr>
          <w:rFonts w:ascii="Calibri Light" w:hAnsi="Calibri Light" w:cs="Calibri Light"/>
          <w:color w:val="2C363A"/>
          <w:lang w:val="cs-CZ"/>
        </w:rPr>
        <w:t xml:space="preserve"> </w:t>
      </w:r>
      <w:r w:rsidR="0036152E">
        <w:rPr>
          <w:rFonts w:ascii="Calibri Light" w:hAnsi="Calibri Light" w:cs="Calibri Light"/>
          <w:color w:val="2C363A"/>
          <w:lang w:val="cs-CZ"/>
        </w:rPr>
        <w:t>D</w:t>
      </w:r>
      <w:r w:rsidR="0036152E" w:rsidRPr="00C32BB7">
        <w:rPr>
          <w:rFonts w:ascii="Calibri Light" w:hAnsi="Calibri Light" w:cs="Calibri Light"/>
          <w:color w:val="2C363A"/>
          <w:lang w:val="cs-CZ"/>
        </w:rPr>
        <w:t>efinici si stanovíme sami podle toho, co je u nás proveditelné a realistické</w:t>
      </w:r>
      <w:r w:rsidR="00AC4E68">
        <w:rPr>
          <w:rFonts w:ascii="Calibri Light" w:hAnsi="Calibri Light" w:cs="Calibri Light"/>
          <w:color w:val="2C363A"/>
          <w:lang w:val="cs-CZ"/>
        </w:rPr>
        <w:t>. V případě novostaveb p</w:t>
      </w:r>
      <w:r w:rsidR="00EA5E5D" w:rsidRPr="00EA5E5D">
        <w:rPr>
          <w:rFonts w:ascii="Calibri Light" w:hAnsi="Calibri Light" w:cs="Calibri Light"/>
          <w:color w:val="2C363A"/>
          <w:lang w:val="cs-CZ"/>
        </w:rPr>
        <w:t xml:space="preserve">ředpokládáme, že se bude jednat o budovu s velmi </w:t>
      </w:r>
      <w:r w:rsidRPr="00EA5E5D">
        <w:rPr>
          <w:rFonts w:ascii="Calibri Light" w:hAnsi="Calibri Light" w:cs="Calibri Light"/>
          <w:color w:val="2C363A"/>
          <w:lang w:val="cs-CZ"/>
        </w:rPr>
        <w:t>nízkou energetickou</w:t>
      </w:r>
      <w:r w:rsidR="00EA5E5D" w:rsidRPr="00EA5E5D">
        <w:rPr>
          <w:rFonts w:ascii="Calibri Light" w:hAnsi="Calibri Light" w:cs="Calibri Light"/>
          <w:color w:val="2C363A"/>
          <w:lang w:val="cs-CZ"/>
        </w:rPr>
        <w:t xml:space="preserve"> náročností, která nebude využívat energii z fosilních paliv a část své spotřeby pokryje vlastní výrobou z obnovitelných zdrojů. Oproti současným stále poměrně benevolentním legislativním požadavkům lze předpokládat zpřísnění přibližně o 10 %. </w:t>
      </w:r>
      <w:r w:rsidR="00603660">
        <w:rPr>
          <w:rFonts w:ascii="Calibri Light" w:hAnsi="Calibri Light" w:cs="Calibri Light"/>
          <w:color w:val="2C363A"/>
          <w:lang w:val="cs-CZ"/>
        </w:rPr>
        <w:t xml:space="preserve">Samozřejmě s výjimkami a dalšími možnostmi. </w:t>
      </w:r>
      <w:r w:rsidR="00262634">
        <w:rPr>
          <w:rFonts w:ascii="Calibri Light" w:hAnsi="Calibri Light" w:cs="Calibri Light"/>
          <w:color w:val="2C363A"/>
          <w:lang w:val="cs-CZ"/>
        </w:rPr>
        <w:t>Jednou z</w:t>
      </w:r>
      <w:r w:rsidR="00EA5E5D" w:rsidRPr="00EA5E5D">
        <w:rPr>
          <w:rFonts w:ascii="Calibri Light" w:hAnsi="Calibri Light" w:cs="Calibri Light"/>
          <w:color w:val="2C363A"/>
          <w:lang w:val="cs-CZ"/>
        </w:rPr>
        <w:t xml:space="preserve"> </w:t>
      </w:r>
      <w:r w:rsidR="008D627D">
        <w:rPr>
          <w:rFonts w:ascii="Calibri Light" w:hAnsi="Calibri Light" w:cs="Calibri Light"/>
          <w:color w:val="2C363A"/>
          <w:lang w:val="cs-CZ"/>
        </w:rPr>
        <w:t>cest</w:t>
      </w:r>
      <w:r w:rsidR="00AE4653">
        <w:rPr>
          <w:rFonts w:ascii="Calibri Light" w:hAnsi="Calibri Light" w:cs="Calibri Light"/>
          <w:color w:val="2C363A"/>
          <w:lang w:val="cs-CZ"/>
        </w:rPr>
        <w:t>,</w:t>
      </w:r>
      <w:r w:rsidR="00EA5E5D" w:rsidRPr="00EA5E5D">
        <w:rPr>
          <w:rFonts w:ascii="Calibri Light" w:hAnsi="Calibri Light" w:cs="Calibri Light"/>
          <w:color w:val="2C363A"/>
          <w:lang w:val="cs-CZ"/>
        </w:rPr>
        <w:t xml:space="preserve"> jak požadavky splnit</w:t>
      </w:r>
      <w:r w:rsidR="00262634">
        <w:rPr>
          <w:rFonts w:ascii="Calibri Light" w:hAnsi="Calibri Light" w:cs="Calibri Light"/>
          <w:color w:val="2C363A"/>
          <w:lang w:val="cs-CZ"/>
        </w:rPr>
        <w:t xml:space="preserve">, může být </w:t>
      </w:r>
      <w:r w:rsidR="008D627D">
        <w:rPr>
          <w:rFonts w:ascii="Calibri Light" w:hAnsi="Calibri Light" w:cs="Calibri Light"/>
          <w:color w:val="2C363A"/>
          <w:lang w:val="cs-CZ"/>
        </w:rPr>
        <w:t>například</w:t>
      </w:r>
      <w:r w:rsidR="008F1282">
        <w:rPr>
          <w:rFonts w:ascii="Calibri Light" w:hAnsi="Calibri Light" w:cs="Calibri Light"/>
          <w:color w:val="2C363A"/>
          <w:lang w:val="cs-CZ"/>
        </w:rPr>
        <w:t xml:space="preserve"> </w:t>
      </w:r>
      <w:r w:rsidR="00EA5E5D" w:rsidRPr="00EA5E5D">
        <w:rPr>
          <w:rFonts w:ascii="Calibri Light" w:hAnsi="Calibri Light" w:cs="Calibri Light"/>
          <w:color w:val="2C363A"/>
          <w:lang w:val="cs-CZ"/>
        </w:rPr>
        <w:t>využ</w:t>
      </w:r>
      <w:r w:rsidR="00262634">
        <w:rPr>
          <w:rFonts w:ascii="Calibri Light" w:hAnsi="Calibri Light" w:cs="Calibri Light"/>
          <w:color w:val="2C363A"/>
          <w:lang w:val="cs-CZ"/>
        </w:rPr>
        <w:t>ití</w:t>
      </w:r>
      <w:r w:rsidR="00EA5E5D" w:rsidRPr="00EA5E5D">
        <w:rPr>
          <w:rFonts w:ascii="Calibri Light" w:hAnsi="Calibri Light" w:cs="Calibri Light"/>
          <w:color w:val="2C363A"/>
          <w:lang w:val="cs-CZ"/>
        </w:rPr>
        <w:t xml:space="preserve"> sdílení energie z obnovitelných zdrojů v rámci energetických komunit.</w:t>
      </w:r>
      <w:r w:rsidR="00262634">
        <w:rPr>
          <w:rFonts w:ascii="Calibri Light" w:hAnsi="Calibri Light" w:cs="Calibri Light"/>
          <w:color w:val="2C363A"/>
          <w:lang w:val="cs-CZ"/>
        </w:rPr>
        <w:t>"</w:t>
      </w:r>
    </w:p>
    <w:p w14:paraId="033F9085" w14:textId="74E4ED47" w:rsidR="00C2447F" w:rsidRDefault="007949D2" w:rsidP="0090760B">
      <w:pPr>
        <w:pStyle w:val="v1msonormal"/>
        <w:shd w:val="clear" w:color="auto" w:fill="FFFFFF"/>
        <w:spacing w:after="0"/>
        <w:rPr>
          <w:rFonts w:ascii="Calibri Light" w:hAnsi="Calibri Light" w:cs="Calibri Light"/>
          <w:color w:val="2C363A"/>
          <w:lang w:val="cs-CZ"/>
        </w:rPr>
      </w:pPr>
      <w:r>
        <w:rPr>
          <w:rFonts w:ascii="Calibri Light" w:hAnsi="Calibri Light" w:cs="Calibri Light"/>
          <w:color w:val="2C363A"/>
          <w:lang w:val="cs-CZ"/>
        </w:rPr>
        <w:t>Bezemisní by měly být do roku 2050 všechny budovy</w:t>
      </w:r>
      <w:r w:rsidR="00964EB7">
        <w:rPr>
          <w:rFonts w:ascii="Calibri Light" w:hAnsi="Calibri Light" w:cs="Calibri Light"/>
          <w:color w:val="2C363A"/>
          <w:lang w:val="cs-CZ"/>
        </w:rPr>
        <w:t>, ale p</w:t>
      </w:r>
      <w:r w:rsidR="00C2447F" w:rsidRPr="00C2447F">
        <w:rPr>
          <w:rFonts w:ascii="Calibri Light" w:hAnsi="Calibri Light" w:cs="Calibri Light"/>
          <w:color w:val="2C363A"/>
          <w:lang w:val="cs-CZ"/>
        </w:rPr>
        <w:t xml:space="preserve">ro renovace </w:t>
      </w:r>
      <w:r w:rsidR="00964EB7">
        <w:rPr>
          <w:rFonts w:ascii="Calibri Light" w:hAnsi="Calibri Light" w:cs="Calibri Light"/>
          <w:color w:val="2C363A"/>
          <w:lang w:val="cs-CZ"/>
        </w:rPr>
        <w:t xml:space="preserve">bude </w:t>
      </w:r>
      <w:r w:rsidR="00C2447F" w:rsidRPr="00C2447F">
        <w:rPr>
          <w:rFonts w:ascii="Calibri Light" w:hAnsi="Calibri Light" w:cs="Calibri Light"/>
          <w:color w:val="2C363A"/>
          <w:lang w:val="cs-CZ"/>
        </w:rPr>
        <w:t>definice cílového stavu stanovena odlišně.</w:t>
      </w:r>
    </w:p>
    <w:p w14:paraId="72F0814F" w14:textId="55EC05BE" w:rsidR="00B4050C" w:rsidRDefault="00B4050C" w:rsidP="00B4050C">
      <w:pPr>
        <w:pStyle w:val="v1msonormal"/>
        <w:shd w:val="clear" w:color="auto" w:fill="FFFFFF"/>
        <w:spacing w:after="0"/>
        <w:rPr>
          <w:rFonts w:ascii="Calibri Light" w:hAnsi="Calibri Light" w:cs="Calibri Light"/>
          <w:color w:val="2C363A"/>
          <w:lang w:val="cs-CZ"/>
        </w:rPr>
      </w:pPr>
      <w:r w:rsidRPr="00B4050C">
        <w:rPr>
          <w:rFonts w:ascii="Calibri Light" w:hAnsi="Calibri Light" w:cs="Calibri Light"/>
          <w:color w:val="2C363A"/>
          <w:lang w:val="cs-CZ"/>
        </w:rPr>
        <w:t>„</w:t>
      </w:r>
      <w:r w:rsidR="00BE4F97" w:rsidRPr="00B4050C">
        <w:rPr>
          <w:rFonts w:ascii="Calibri Light" w:hAnsi="Calibri Light" w:cs="Calibri Light"/>
          <w:color w:val="2C363A"/>
          <w:lang w:val="cs-CZ"/>
        </w:rPr>
        <w:t xml:space="preserve">Definici bezemisní budovy </w:t>
      </w:r>
      <w:r w:rsidR="00BE4F97">
        <w:rPr>
          <w:rFonts w:ascii="Calibri Light" w:hAnsi="Calibri Light" w:cs="Calibri Light"/>
          <w:color w:val="2C363A"/>
          <w:lang w:val="cs-CZ"/>
        </w:rPr>
        <w:t>pro stávající budovy si</w:t>
      </w:r>
      <w:r w:rsidR="00BE4F97" w:rsidRPr="00B4050C">
        <w:rPr>
          <w:rFonts w:ascii="Calibri Light" w:hAnsi="Calibri Light" w:cs="Calibri Light"/>
          <w:color w:val="2C363A"/>
          <w:lang w:val="cs-CZ"/>
        </w:rPr>
        <w:t xml:space="preserve"> musíme vytvořit tak, aby až na výjimky sloužila jak pro starší vícegenerační dům, tak chalupu v horách, prvorepublikovou vilku nebo panelák</w:t>
      </w:r>
      <w:r w:rsidR="00BE4F97">
        <w:rPr>
          <w:rFonts w:ascii="Calibri Light" w:hAnsi="Calibri Light" w:cs="Calibri Light"/>
          <w:color w:val="2C363A"/>
          <w:lang w:val="cs-CZ"/>
        </w:rPr>
        <w:t xml:space="preserve">. </w:t>
      </w:r>
      <w:r w:rsidR="008A1C50">
        <w:rPr>
          <w:rFonts w:ascii="Calibri Light" w:hAnsi="Calibri Light" w:cs="Calibri Light"/>
          <w:color w:val="2C363A"/>
          <w:lang w:val="cs-CZ"/>
        </w:rPr>
        <w:t>U</w:t>
      </w:r>
      <w:r w:rsidRPr="00B4050C">
        <w:rPr>
          <w:rFonts w:ascii="Calibri Light" w:hAnsi="Calibri Light" w:cs="Calibri Light"/>
          <w:color w:val="2C363A"/>
          <w:lang w:val="cs-CZ"/>
        </w:rPr>
        <w:t xml:space="preserve"> řady běžných domů </w:t>
      </w:r>
      <w:r w:rsidR="00AE56D5">
        <w:rPr>
          <w:rFonts w:ascii="Calibri Light" w:hAnsi="Calibri Light" w:cs="Calibri Light"/>
          <w:color w:val="2C363A"/>
          <w:lang w:val="cs-CZ"/>
        </w:rPr>
        <w:t xml:space="preserve">dává smysl </w:t>
      </w:r>
      <w:r w:rsidR="00702DF9">
        <w:rPr>
          <w:rFonts w:ascii="Calibri Light" w:hAnsi="Calibri Light" w:cs="Calibri Light"/>
          <w:color w:val="2C363A"/>
          <w:lang w:val="cs-CZ"/>
        </w:rPr>
        <w:t xml:space="preserve">postupně zlepšovat jejich stav </w:t>
      </w:r>
      <w:r w:rsidRPr="00B4050C">
        <w:rPr>
          <w:rFonts w:ascii="Calibri Light" w:hAnsi="Calibri Light" w:cs="Calibri Light"/>
          <w:color w:val="2C363A"/>
          <w:lang w:val="cs-CZ"/>
        </w:rPr>
        <w:t>kombinac</w:t>
      </w:r>
      <w:r w:rsidR="003A7887">
        <w:rPr>
          <w:rFonts w:ascii="Calibri Light" w:hAnsi="Calibri Light" w:cs="Calibri Light"/>
          <w:color w:val="2C363A"/>
          <w:lang w:val="cs-CZ"/>
        </w:rPr>
        <w:t>í</w:t>
      </w:r>
      <w:r w:rsidRPr="00B4050C">
        <w:rPr>
          <w:rFonts w:ascii="Calibri Light" w:hAnsi="Calibri Light" w:cs="Calibri Light"/>
          <w:color w:val="2C363A"/>
          <w:lang w:val="cs-CZ"/>
        </w:rPr>
        <w:t xml:space="preserve"> kvalitního zateplení, dobře těsnících oken a tepelného čerpadla s</w:t>
      </w:r>
      <w:r w:rsidR="008A1C50">
        <w:rPr>
          <w:rFonts w:ascii="Calibri Light" w:hAnsi="Calibri Light" w:cs="Calibri Light"/>
          <w:color w:val="2C363A"/>
          <w:lang w:val="cs-CZ"/>
        </w:rPr>
        <w:t> </w:t>
      </w:r>
      <w:r w:rsidRPr="00B4050C">
        <w:rPr>
          <w:rFonts w:ascii="Calibri Light" w:hAnsi="Calibri Light" w:cs="Calibri Light"/>
          <w:color w:val="2C363A"/>
          <w:lang w:val="cs-CZ"/>
        </w:rPr>
        <w:t>fotovoltaikou</w:t>
      </w:r>
      <w:r w:rsidR="008A1C50">
        <w:rPr>
          <w:rFonts w:ascii="Calibri Light" w:hAnsi="Calibri Light" w:cs="Calibri Light"/>
          <w:color w:val="2C363A"/>
          <w:lang w:val="cs-CZ"/>
        </w:rPr>
        <w:t>.</w:t>
      </w:r>
      <w:r w:rsidRPr="00B4050C">
        <w:rPr>
          <w:rFonts w:ascii="Calibri Light" w:hAnsi="Calibri Light" w:cs="Calibri Light"/>
          <w:color w:val="2C363A"/>
          <w:lang w:val="cs-CZ"/>
        </w:rPr>
        <w:t xml:space="preserve"> </w:t>
      </w:r>
      <w:r w:rsidR="00BE4F97">
        <w:rPr>
          <w:rFonts w:ascii="Calibri Light" w:hAnsi="Calibri Light" w:cs="Calibri Light"/>
          <w:color w:val="2C363A"/>
          <w:lang w:val="cs-CZ"/>
        </w:rPr>
        <w:t>U</w:t>
      </w:r>
      <w:r w:rsidRPr="00B4050C">
        <w:rPr>
          <w:rFonts w:ascii="Calibri Light" w:hAnsi="Calibri Light" w:cs="Calibri Light"/>
          <w:color w:val="2C363A"/>
          <w:lang w:val="cs-CZ"/>
        </w:rPr>
        <w:t xml:space="preserve"> historických </w:t>
      </w:r>
      <w:r w:rsidR="00024DD4">
        <w:rPr>
          <w:rFonts w:ascii="Calibri Light" w:hAnsi="Calibri Light" w:cs="Calibri Light"/>
          <w:color w:val="2C363A"/>
          <w:lang w:val="cs-CZ"/>
        </w:rPr>
        <w:t>domů</w:t>
      </w:r>
      <w:r w:rsidR="002666DD">
        <w:rPr>
          <w:rFonts w:ascii="Calibri Light" w:hAnsi="Calibri Light" w:cs="Calibri Light"/>
          <w:color w:val="2C363A"/>
          <w:lang w:val="cs-CZ"/>
        </w:rPr>
        <w:t xml:space="preserve"> se</w:t>
      </w:r>
      <w:r w:rsidR="009D1D2C">
        <w:rPr>
          <w:rFonts w:ascii="Calibri Light" w:hAnsi="Calibri Light" w:cs="Calibri Light"/>
          <w:color w:val="2C363A"/>
          <w:lang w:val="cs-CZ"/>
        </w:rPr>
        <w:t xml:space="preserve"> </w:t>
      </w:r>
      <w:r w:rsidRPr="00B4050C">
        <w:rPr>
          <w:rFonts w:ascii="Calibri Light" w:hAnsi="Calibri Light" w:cs="Calibri Light"/>
          <w:color w:val="2C363A"/>
          <w:lang w:val="cs-CZ"/>
        </w:rPr>
        <w:t xml:space="preserve">úsporná opatření </w:t>
      </w:r>
      <w:r w:rsidR="008A1C50">
        <w:rPr>
          <w:rFonts w:ascii="Calibri Light" w:hAnsi="Calibri Light" w:cs="Calibri Light"/>
          <w:color w:val="2C363A"/>
          <w:lang w:val="cs-CZ"/>
        </w:rPr>
        <w:t xml:space="preserve">dají provést </w:t>
      </w:r>
      <w:r w:rsidR="00FA6AA3">
        <w:rPr>
          <w:rFonts w:ascii="Calibri Light" w:hAnsi="Calibri Light" w:cs="Calibri Light"/>
          <w:color w:val="2C363A"/>
          <w:lang w:val="cs-CZ"/>
        </w:rPr>
        <w:t xml:space="preserve">uvnitř budovy </w:t>
      </w:r>
      <w:r w:rsidR="00A91D93">
        <w:rPr>
          <w:rFonts w:ascii="Calibri Light" w:hAnsi="Calibri Light" w:cs="Calibri Light"/>
          <w:color w:val="2C363A"/>
          <w:lang w:val="cs-CZ"/>
        </w:rPr>
        <w:t xml:space="preserve">nebo </w:t>
      </w:r>
      <w:r w:rsidR="007B502E">
        <w:rPr>
          <w:rFonts w:ascii="Calibri Light" w:hAnsi="Calibri Light" w:cs="Calibri Light"/>
          <w:color w:val="2C363A"/>
          <w:lang w:val="cs-CZ"/>
        </w:rPr>
        <w:t>jinak</w:t>
      </w:r>
      <w:r w:rsidR="00A91D93">
        <w:rPr>
          <w:rFonts w:ascii="Calibri Light" w:hAnsi="Calibri Light" w:cs="Calibri Light"/>
          <w:color w:val="2C363A"/>
          <w:lang w:val="cs-CZ"/>
        </w:rPr>
        <w:t>, aby nebyl narušen jejich estetický ráz.</w:t>
      </w:r>
      <w:r w:rsidR="008E7EA1">
        <w:rPr>
          <w:rFonts w:ascii="Calibri Light" w:hAnsi="Calibri Light" w:cs="Calibri Light"/>
          <w:color w:val="2C363A"/>
          <w:lang w:val="cs-CZ"/>
        </w:rPr>
        <w:t xml:space="preserve"> </w:t>
      </w:r>
      <w:r w:rsidRPr="00B4050C">
        <w:rPr>
          <w:rFonts w:ascii="Calibri Light" w:hAnsi="Calibri Light" w:cs="Calibri Light"/>
          <w:color w:val="2C363A"/>
          <w:lang w:val="cs-CZ"/>
        </w:rPr>
        <w:t xml:space="preserve">Místo bezemisního zdroje přímo v budově bude také možné </w:t>
      </w:r>
      <w:r w:rsidR="007B502E">
        <w:rPr>
          <w:rFonts w:ascii="Calibri Light" w:hAnsi="Calibri Light" w:cs="Calibri Light"/>
          <w:color w:val="2C363A"/>
          <w:lang w:val="cs-CZ"/>
        </w:rPr>
        <w:t xml:space="preserve">budovy vytápět </w:t>
      </w:r>
      <w:r w:rsidRPr="00B4050C">
        <w:rPr>
          <w:rFonts w:ascii="Calibri Light" w:hAnsi="Calibri Light" w:cs="Calibri Light"/>
          <w:color w:val="2C363A"/>
          <w:lang w:val="cs-CZ"/>
        </w:rPr>
        <w:t>dekarbonizovan</w:t>
      </w:r>
      <w:r w:rsidR="007B502E">
        <w:rPr>
          <w:rFonts w:ascii="Calibri Light" w:hAnsi="Calibri Light" w:cs="Calibri Light"/>
          <w:color w:val="2C363A"/>
          <w:lang w:val="cs-CZ"/>
        </w:rPr>
        <w:t>ým</w:t>
      </w:r>
      <w:r w:rsidRPr="00B4050C">
        <w:rPr>
          <w:rFonts w:ascii="Calibri Light" w:hAnsi="Calibri Light" w:cs="Calibri Light"/>
          <w:color w:val="2C363A"/>
          <w:lang w:val="cs-CZ"/>
        </w:rPr>
        <w:t xml:space="preserve"> tepl</w:t>
      </w:r>
      <w:r w:rsidR="007B502E">
        <w:rPr>
          <w:rFonts w:ascii="Calibri Light" w:hAnsi="Calibri Light" w:cs="Calibri Light"/>
          <w:color w:val="2C363A"/>
          <w:lang w:val="cs-CZ"/>
        </w:rPr>
        <w:t>em</w:t>
      </w:r>
      <w:r w:rsidRPr="00B4050C">
        <w:rPr>
          <w:rFonts w:ascii="Calibri Light" w:hAnsi="Calibri Light" w:cs="Calibri Light"/>
          <w:color w:val="2C363A"/>
          <w:lang w:val="cs-CZ"/>
        </w:rPr>
        <w:t xml:space="preserve"> z tepláren nebo </w:t>
      </w:r>
      <w:r w:rsidR="00D77991">
        <w:rPr>
          <w:rFonts w:ascii="Calibri Light" w:hAnsi="Calibri Light" w:cs="Calibri Light"/>
          <w:color w:val="2C363A"/>
          <w:lang w:val="cs-CZ"/>
        </w:rPr>
        <w:t xml:space="preserve">využít energii </w:t>
      </w:r>
      <w:r w:rsidRPr="00B4050C">
        <w:rPr>
          <w:rFonts w:ascii="Calibri Light" w:hAnsi="Calibri Light" w:cs="Calibri Light"/>
          <w:color w:val="2C363A"/>
          <w:lang w:val="cs-CZ"/>
        </w:rPr>
        <w:t>třeba z místních obnovitelných zdrojů</w:t>
      </w:r>
      <w:r w:rsidR="007B502E">
        <w:rPr>
          <w:rFonts w:ascii="Calibri Light" w:hAnsi="Calibri Light" w:cs="Calibri Light"/>
          <w:color w:val="2C363A"/>
          <w:lang w:val="cs-CZ"/>
        </w:rPr>
        <w:t>,</w:t>
      </w:r>
      <w:r w:rsidRPr="000B0B0B">
        <w:rPr>
          <w:rFonts w:ascii="Calibri Light" w:hAnsi="Calibri Light" w:cs="Calibri Light"/>
          <w:b/>
          <w:bCs/>
          <w:color w:val="2C363A"/>
          <w:lang w:val="cs-CZ"/>
        </w:rPr>
        <w:t>“</w:t>
      </w:r>
      <w:r w:rsidR="000B0B0B" w:rsidRPr="000B0B0B">
        <w:rPr>
          <w:rFonts w:ascii="Calibri Light" w:hAnsi="Calibri Light" w:cs="Calibri Light"/>
          <w:b/>
          <w:bCs/>
          <w:color w:val="2C363A"/>
          <w:lang w:val="cs-CZ"/>
        </w:rPr>
        <w:t xml:space="preserve"> doplňuje Michal Čejka</w:t>
      </w:r>
      <w:r w:rsidR="000B0B0B">
        <w:rPr>
          <w:rFonts w:ascii="Calibri Light" w:hAnsi="Calibri Light" w:cs="Calibri Light"/>
          <w:color w:val="2C363A"/>
          <w:lang w:val="cs-CZ"/>
        </w:rPr>
        <w:t>.</w:t>
      </w:r>
    </w:p>
    <w:p w14:paraId="13A06AC2" w14:textId="77777777" w:rsidR="00280457" w:rsidRDefault="00280457" w:rsidP="00280457">
      <w:pPr>
        <w:pStyle w:val="Nadpis2"/>
      </w:pPr>
      <w:r>
        <w:t>R</w:t>
      </w:r>
      <w:r w:rsidRPr="006B5458">
        <w:t>ychlejší tempo renovací</w:t>
      </w:r>
      <w:r>
        <w:t xml:space="preserve"> </w:t>
      </w:r>
    </w:p>
    <w:p w14:paraId="26D7B328" w14:textId="77777777" w:rsidR="00C77B42" w:rsidRDefault="00C77B42" w:rsidP="00C77B42"/>
    <w:p w14:paraId="0C2C542B" w14:textId="458321F3" w:rsidR="00280457" w:rsidRPr="00C32BB7" w:rsidRDefault="00280457" w:rsidP="00FA60B5">
      <w:pPr>
        <w:pStyle w:val="Nadpis3"/>
        <w:rPr>
          <w:rFonts w:cs="Calibri Light"/>
          <w:sz w:val="24"/>
        </w:rPr>
      </w:pPr>
      <w:r w:rsidRPr="00C32BB7">
        <w:rPr>
          <w:rFonts w:cs="Calibri Light"/>
          <w:sz w:val="24"/>
        </w:rPr>
        <w:t>Bytový fond</w:t>
      </w:r>
    </w:p>
    <w:p w14:paraId="1BA5B83C" w14:textId="66EC27BE" w:rsidR="00280457" w:rsidRDefault="00280457" w:rsidP="00280457">
      <w:pPr>
        <w:pStyle w:val="v1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C363A"/>
          <w:lang w:val="cs-CZ"/>
        </w:rPr>
      </w:pPr>
      <w:r w:rsidRPr="00C32BB7">
        <w:rPr>
          <w:rFonts w:ascii="Calibri Light" w:hAnsi="Calibri Light" w:cs="Calibri Light"/>
          <w:color w:val="2C363A"/>
          <w:lang w:val="cs-CZ"/>
        </w:rPr>
        <w:t xml:space="preserve">Podle </w:t>
      </w:r>
      <w:r w:rsidR="00B50146" w:rsidRPr="00C32BB7">
        <w:rPr>
          <w:rFonts w:ascii="Calibri Light" w:hAnsi="Calibri Light" w:cs="Calibri Light"/>
          <w:color w:val="2C363A"/>
          <w:lang w:val="cs-CZ"/>
        </w:rPr>
        <w:t>směrnice</w:t>
      </w:r>
      <w:r w:rsidRPr="00C32BB7">
        <w:rPr>
          <w:rFonts w:ascii="Calibri Light" w:hAnsi="Calibri Light" w:cs="Calibri Light"/>
          <w:color w:val="2C363A"/>
          <w:lang w:val="cs-CZ"/>
        </w:rPr>
        <w:t xml:space="preserve"> budou investice směřovat </w:t>
      </w:r>
      <w:r w:rsidR="00935A00" w:rsidRPr="00C32BB7">
        <w:rPr>
          <w:rFonts w:ascii="Calibri Light" w:hAnsi="Calibri Light" w:cs="Calibri Light"/>
          <w:color w:val="2C363A"/>
          <w:lang w:val="cs-CZ"/>
        </w:rPr>
        <w:t xml:space="preserve">především </w:t>
      </w:r>
      <w:r w:rsidRPr="00C32BB7">
        <w:rPr>
          <w:rFonts w:ascii="Calibri Light" w:hAnsi="Calibri Light" w:cs="Calibri Light"/>
          <w:color w:val="2C363A"/>
          <w:lang w:val="cs-CZ"/>
        </w:rPr>
        <w:t xml:space="preserve">do renovací stávajícího fondu budov, přičemž zvláštní důraz bude kladen na budovy s nejhoršími parametry. </w:t>
      </w:r>
      <w:r w:rsidR="005A7C0E">
        <w:rPr>
          <w:rFonts w:ascii="Calibri Light" w:hAnsi="Calibri Light" w:cs="Calibri Light"/>
          <w:color w:val="2C363A"/>
          <w:lang w:val="cs-CZ"/>
        </w:rPr>
        <w:t>Směrnice</w:t>
      </w:r>
      <w:r w:rsidRPr="00C32BB7">
        <w:rPr>
          <w:rFonts w:ascii="Calibri Light" w:hAnsi="Calibri Light" w:cs="Calibri Light"/>
          <w:color w:val="2C363A"/>
          <w:lang w:val="cs-CZ"/>
        </w:rPr>
        <w:t xml:space="preserve"> požaduje, aby členské státy EU renovovaly budovy tak, aby do roku 2030 dosáhly snížení průměrné spotřeby energie v bytovém fondu o 16</w:t>
      </w:r>
      <w:r w:rsidR="00935A00" w:rsidRPr="00C32BB7">
        <w:rPr>
          <w:rFonts w:ascii="Calibri Light" w:hAnsi="Calibri Light" w:cs="Calibri Light"/>
          <w:color w:val="2C363A"/>
          <w:lang w:val="cs-CZ"/>
        </w:rPr>
        <w:t> </w:t>
      </w:r>
      <w:r w:rsidRPr="00C32BB7">
        <w:rPr>
          <w:rFonts w:ascii="Calibri Light" w:hAnsi="Calibri Light" w:cs="Calibri Light"/>
          <w:color w:val="2C363A"/>
          <w:lang w:val="cs-CZ"/>
        </w:rPr>
        <w:t>% a následně do roku 2035 v rozmezí 20-22 %. Až 55 % tohoto cíle má být dosaženo renovací těch nejméně úsporných budov</w:t>
      </w:r>
      <w:r w:rsidR="00935A00" w:rsidRPr="00C32BB7">
        <w:rPr>
          <w:rFonts w:ascii="Calibri Light" w:hAnsi="Calibri Light" w:cs="Calibri Light"/>
          <w:color w:val="2C363A"/>
          <w:lang w:val="cs-CZ"/>
        </w:rPr>
        <w:t xml:space="preserve">. Ty jsou definované </w:t>
      </w:r>
      <w:r w:rsidRPr="00C32BB7">
        <w:rPr>
          <w:rFonts w:ascii="Calibri Light" w:hAnsi="Calibri Light" w:cs="Calibri Light"/>
          <w:color w:val="2C363A"/>
          <w:lang w:val="cs-CZ"/>
        </w:rPr>
        <w:t>jako nejhorších 43 % obytných budov</w:t>
      </w:r>
      <w:r w:rsidR="00935A00" w:rsidRPr="00C32BB7">
        <w:rPr>
          <w:rFonts w:ascii="Calibri Light" w:hAnsi="Calibri Light" w:cs="Calibri Light"/>
          <w:color w:val="2C363A"/>
          <w:lang w:val="cs-CZ"/>
        </w:rPr>
        <w:t xml:space="preserve"> v daném členském státu</w:t>
      </w:r>
      <w:r w:rsidRPr="00C32BB7">
        <w:rPr>
          <w:rFonts w:ascii="Calibri Light" w:hAnsi="Calibri Light" w:cs="Calibri Light"/>
          <w:color w:val="2C363A"/>
          <w:lang w:val="cs-CZ"/>
        </w:rPr>
        <w:t xml:space="preserve">. </w:t>
      </w:r>
    </w:p>
    <w:p w14:paraId="7E54D732" w14:textId="77777777" w:rsidR="005F6CC2" w:rsidRPr="005F6CC2" w:rsidRDefault="005F6CC2" w:rsidP="005F6CC2">
      <w:pPr>
        <w:pStyle w:val="v1msonormal"/>
        <w:shd w:val="clear" w:color="auto" w:fill="FFFFFF"/>
        <w:rPr>
          <w:rFonts w:ascii="Calibri Light" w:hAnsi="Calibri Light" w:cs="Calibri Light"/>
          <w:b/>
          <w:bCs/>
          <w:color w:val="2C363A"/>
          <w:lang w:val="cs-CZ"/>
        </w:rPr>
      </w:pPr>
      <w:r w:rsidRPr="005F6CC2">
        <w:rPr>
          <w:rFonts w:ascii="Calibri Light" w:hAnsi="Calibri Light" w:cs="Calibri Light"/>
          <w:b/>
          <w:bCs/>
          <w:color w:val="2C363A"/>
          <w:lang w:val="cs-CZ"/>
        </w:rPr>
        <w:t xml:space="preserve">Pavel </w:t>
      </w:r>
      <w:proofErr w:type="spellStart"/>
      <w:r w:rsidRPr="005F6CC2">
        <w:rPr>
          <w:rFonts w:ascii="Calibri Light" w:hAnsi="Calibri Light" w:cs="Calibri Light"/>
          <w:b/>
          <w:bCs/>
          <w:color w:val="2C363A"/>
          <w:lang w:val="cs-CZ"/>
        </w:rPr>
        <w:t>Zemene</w:t>
      </w:r>
      <w:proofErr w:type="spellEnd"/>
      <w:r w:rsidRPr="005F6CC2">
        <w:rPr>
          <w:rFonts w:ascii="Calibri Light" w:hAnsi="Calibri Light" w:cs="Calibri Light"/>
          <w:b/>
          <w:bCs/>
          <w:color w:val="2C363A"/>
          <w:lang w:val="cs-CZ"/>
        </w:rPr>
        <w:t>, předseda Sdružení EPS ČR, říká:</w:t>
      </w:r>
    </w:p>
    <w:p w14:paraId="2A9CE1CA" w14:textId="17D0A19C" w:rsidR="005F6CC2" w:rsidRDefault="005F6CC2" w:rsidP="005F6CC2">
      <w:pPr>
        <w:pStyle w:val="v1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C363A"/>
          <w:lang w:val="cs-CZ"/>
        </w:rPr>
      </w:pPr>
      <w:r w:rsidRPr="005F6CC2">
        <w:rPr>
          <w:rFonts w:ascii="Calibri Light" w:hAnsi="Calibri Light" w:cs="Calibri Light"/>
          <w:color w:val="2C363A"/>
          <w:lang w:val="cs-CZ"/>
        </w:rPr>
        <w:t xml:space="preserve">„Tři čtvrtiny rodinných domů postavených v ČR před rokem 1980 nejsou zrenovovány vůbec nebo prošly jen částečnými úpravami. U bytových domů potřebujeme důkladně zrenovovat přibližně polovinu. Pokud chceme splnit cíle vztahující se k úsporám energie v právě schválené směrnici, budeme muset zrychlit tempo renovací budov až 3x a soustředit se na kvalitní celkové renovace. Například zateplení méně než 18 až 20 cm izolantu v této době už nedává smysl. Stát teď musí nastavit předvídatelné a stabilní prostředí, ve kterém budeme schopni poptávku po těchto opatřeních dlouhodobě uspokojit.“  </w:t>
      </w:r>
    </w:p>
    <w:p w14:paraId="1EAAE92A" w14:textId="77777777" w:rsidR="001579BD" w:rsidRPr="00C32BB7" w:rsidRDefault="001579BD" w:rsidP="005F6CC2">
      <w:pPr>
        <w:pStyle w:val="v1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C363A"/>
          <w:lang w:val="cs-CZ"/>
        </w:rPr>
      </w:pPr>
    </w:p>
    <w:p w14:paraId="3F999BA1" w14:textId="77777777" w:rsidR="00280457" w:rsidRPr="00C32BB7" w:rsidRDefault="00280457" w:rsidP="00280457">
      <w:pPr>
        <w:pStyle w:val="v1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C363A"/>
          <w:lang w:val="cs-CZ"/>
        </w:rPr>
      </w:pPr>
    </w:p>
    <w:p w14:paraId="02F4546C" w14:textId="77777777" w:rsidR="00280457" w:rsidRPr="00C32BB7" w:rsidRDefault="00280457" w:rsidP="00280457">
      <w:pPr>
        <w:pStyle w:val="Nadpis3"/>
        <w:rPr>
          <w:rFonts w:cs="Calibri Light"/>
          <w:sz w:val="24"/>
        </w:rPr>
      </w:pPr>
      <w:r w:rsidRPr="00C32BB7">
        <w:rPr>
          <w:rFonts w:cs="Calibri Light"/>
          <w:sz w:val="24"/>
        </w:rPr>
        <w:t>Veřejné budovy</w:t>
      </w:r>
    </w:p>
    <w:p w14:paraId="72575A0B" w14:textId="77777777" w:rsidR="00280457" w:rsidRPr="00C32BB7" w:rsidRDefault="00280457" w:rsidP="00280457">
      <w:pPr>
        <w:pStyle w:val="v1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C363A"/>
          <w:lang w:val="cs-CZ"/>
        </w:rPr>
      </w:pPr>
      <w:r w:rsidRPr="00C32BB7">
        <w:rPr>
          <w:rFonts w:ascii="Calibri Light" w:hAnsi="Calibri Light" w:cs="Calibri Light"/>
          <w:color w:val="2C363A"/>
          <w:lang w:val="cs-CZ"/>
        </w:rPr>
        <w:t xml:space="preserve">Z původního návrhu Komise a Parlamentu byly zachovány požadavky na energetickou účinnost nebytových budov jako jsou školy, úřady a další veřejné budovy. Podle stanoveného rámce je třeba do roku 2030 renovovat 16 % nebytových budov s nejhoršími parametry, přičemž do roku 2033 by se tento podíl měl dále zvýšit na 26 % fondu. </w:t>
      </w:r>
    </w:p>
    <w:p w14:paraId="1C265BA6" w14:textId="77777777" w:rsidR="00280457" w:rsidRPr="00C32BB7" w:rsidRDefault="00280457" w:rsidP="00280457">
      <w:pPr>
        <w:pStyle w:val="v1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C363A"/>
          <w:lang w:val="cs-CZ"/>
        </w:rPr>
      </w:pPr>
    </w:p>
    <w:p w14:paraId="0696BF42" w14:textId="77777777" w:rsidR="00280457" w:rsidRPr="00C32BB7" w:rsidRDefault="00280457" w:rsidP="00280457">
      <w:pPr>
        <w:pStyle w:val="Nadpis3"/>
        <w:rPr>
          <w:rFonts w:cs="Calibri Light"/>
          <w:sz w:val="24"/>
        </w:rPr>
      </w:pPr>
      <w:r w:rsidRPr="00C32BB7">
        <w:rPr>
          <w:rFonts w:cs="Calibri Light"/>
          <w:sz w:val="24"/>
        </w:rPr>
        <w:t>Nájemní bydlení</w:t>
      </w:r>
    </w:p>
    <w:p w14:paraId="6033F32F" w14:textId="77777777" w:rsidR="00280457" w:rsidRDefault="00280457" w:rsidP="00280457">
      <w:pPr>
        <w:pStyle w:val="v1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C363A"/>
          <w:lang w:val="cs-CZ"/>
        </w:rPr>
      </w:pPr>
      <w:r w:rsidRPr="00C32BB7">
        <w:rPr>
          <w:rFonts w:ascii="Calibri Light" w:hAnsi="Calibri Light" w:cs="Calibri Light"/>
          <w:color w:val="2C363A"/>
          <w:lang w:val="cs-CZ"/>
        </w:rPr>
        <w:t>Kromě toho budou muset členské státy zajistit záruky pro nájemníky, například finanční opatření, která budou motivovat majitele domů k renovaci, a dále zajistit financování zaměřené na zranitelné skupiny obyvatel a budovy s nejhoršími parametry.</w:t>
      </w:r>
    </w:p>
    <w:p w14:paraId="32E9322D" w14:textId="77777777" w:rsidR="00E02D40" w:rsidRDefault="00E02D40" w:rsidP="00280457">
      <w:pPr>
        <w:pStyle w:val="v1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C363A"/>
          <w:lang w:val="cs-CZ"/>
        </w:rPr>
      </w:pPr>
    </w:p>
    <w:p w14:paraId="2B4374BE" w14:textId="77777777" w:rsidR="006C476A" w:rsidRDefault="00E02D40" w:rsidP="006C476A">
      <w:pPr>
        <w:pStyle w:val="Nadpis2"/>
      </w:pPr>
      <w:r>
        <w:t>Renovační pasy</w:t>
      </w:r>
    </w:p>
    <w:p w14:paraId="6E3F7224" w14:textId="6A5C7929" w:rsidR="007378DD" w:rsidRPr="00303A65" w:rsidRDefault="00E02D40" w:rsidP="007378DD">
      <w:pPr>
        <w:pStyle w:val="v1msonormal"/>
        <w:shd w:val="clear" w:color="auto" w:fill="FFFFFF"/>
        <w:rPr>
          <w:rFonts w:ascii="Calibri Light" w:hAnsi="Calibri Light" w:cs="Calibri Light"/>
          <w:color w:val="2C363A"/>
          <w:lang w:val="cs-CZ"/>
        </w:rPr>
      </w:pPr>
      <w:r>
        <w:rPr>
          <w:rFonts w:ascii="Calibri Light" w:hAnsi="Calibri Light" w:cs="Calibri Light"/>
          <w:color w:val="2C363A"/>
          <w:lang w:val="cs-CZ"/>
        </w:rPr>
        <w:t xml:space="preserve">Směrnice také </w:t>
      </w:r>
      <w:r w:rsidR="00923B45">
        <w:rPr>
          <w:rFonts w:ascii="Calibri Light" w:hAnsi="Calibri Light" w:cs="Calibri Light"/>
          <w:color w:val="2C363A"/>
          <w:lang w:val="cs-CZ"/>
        </w:rPr>
        <w:t>doporučuje zavedení tzv. renovačních pasů</w:t>
      </w:r>
      <w:r w:rsidR="00D222CF">
        <w:rPr>
          <w:rFonts w:ascii="Calibri Light" w:hAnsi="Calibri Light" w:cs="Calibri Light"/>
          <w:color w:val="2C363A"/>
          <w:lang w:val="cs-CZ"/>
        </w:rPr>
        <w:t xml:space="preserve">, </w:t>
      </w:r>
      <w:r w:rsidR="000D60FF">
        <w:rPr>
          <w:rFonts w:ascii="Calibri Light" w:hAnsi="Calibri Light" w:cs="Calibri Light"/>
          <w:color w:val="2C363A"/>
          <w:lang w:val="cs-CZ"/>
        </w:rPr>
        <w:t>tedy jednoduchého schematického dokumentu, který b</w:t>
      </w:r>
      <w:r w:rsidR="00D174D3">
        <w:rPr>
          <w:rFonts w:ascii="Calibri Light" w:hAnsi="Calibri Light" w:cs="Calibri Light"/>
          <w:color w:val="2C363A"/>
          <w:lang w:val="cs-CZ"/>
        </w:rPr>
        <w:t>ude</w:t>
      </w:r>
      <w:r w:rsidR="000D60FF">
        <w:rPr>
          <w:rFonts w:ascii="Calibri Light" w:hAnsi="Calibri Light" w:cs="Calibri Light"/>
          <w:color w:val="2C363A"/>
          <w:lang w:val="cs-CZ"/>
        </w:rPr>
        <w:t xml:space="preserve"> definova</w:t>
      </w:r>
      <w:r w:rsidR="00D174D3">
        <w:rPr>
          <w:rFonts w:ascii="Calibri Light" w:hAnsi="Calibri Light" w:cs="Calibri Light"/>
          <w:color w:val="2C363A"/>
          <w:lang w:val="cs-CZ"/>
        </w:rPr>
        <w:t>t</w:t>
      </w:r>
      <w:r w:rsidR="000D60FF">
        <w:rPr>
          <w:rFonts w:ascii="Calibri Light" w:hAnsi="Calibri Light" w:cs="Calibri Light"/>
          <w:color w:val="2C363A"/>
          <w:lang w:val="cs-CZ"/>
        </w:rPr>
        <w:t xml:space="preserve"> </w:t>
      </w:r>
      <w:r w:rsidR="00FD059E">
        <w:rPr>
          <w:rFonts w:ascii="Calibri Light" w:hAnsi="Calibri Light" w:cs="Calibri Light"/>
          <w:color w:val="2C363A"/>
          <w:lang w:val="cs-CZ"/>
        </w:rPr>
        <w:t>jednotlivé</w:t>
      </w:r>
      <w:r w:rsidRPr="00E02D40">
        <w:rPr>
          <w:rFonts w:ascii="Calibri Light" w:hAnsi="Calibri Light" w:cs="Calibri Light"/>
          <w:color w:val="2C363A"/>
          <w:lang w:val="cs-CZ"/>
        </w:rPr>
        <w:t xml:space="preserve"> kro</w:t>
      </w:r>
      <w:r w:rsidR="00FD059E">
        <w:rPr>
          <w:rFonts w:ascii="Calibri Light" w:hAnsi="Calibri Light" w:cs="Calibri Light"/>
          <w:color w:val="2C363A"/>
          <w:lang w:val="cs-CZ"/>
        </w:rPr>
        <w:t>ky, které jsou potřeba</w:t>
      </w:r>
      <w:r w:rsidR="00332D9F">
        <w:rPr>
          <w:rFonts w:ascii="Calibri Light" w:hAnsi="Calibri Light" w:cs="Calibri Light"/>
          <w:color w:val="2C363A"/>
          <w:lang w:val="cs-CZ"/>
        </w:rPr>
        <w:t xml:space="preserve"> učinit</w:t>
      </w:r>
      <w:r w:rsidR="00FD059E">
        <w:rPr>
          <w:rFonts w:ascii="Calibri Light" w:hAnsi="Calibri Light" w:cs="Calibri Light"/>
          <w:color w:val="2C363A"/>
          <w:lang w:val="cs-CZ"/>
        </w:rPr>
        <w:t xml:space="preserve"> pro renovaci dané budovy</w:t>
      </w:r>
      <w:r w:rsidR="00615865">
        <w:rPr>
          <w:rFonts w:ascii="Calibri Light" w:hAnsi="Calibri Light" w:cs="Calibri Light"/>
          <w:color w:val="2C363A"/>
          <w:lang w:val="cs-CZ"/>
        </w:rPr>
        <w:t xml:space="preserve"> vedoucí k maximálním úsporám energie a zdravému vnitřnímu prostředí</w:t>
      </w:r>
      <w:r w:rsidR="00FD059E">
        <w:rPr>
          <w:rFonts w:ascii="Calibri Light" w:hAnsi="Calibri Light" w:cs="Calibri Light"/>
          <w:color w:val="2C363A"/>
          <w:lang w:val="cs-CZ"/>
        </w:rPr>
        <w:t xml:space="preserve">. </w:t>
      </w:r>
      <w:r w:rsidR="005051E4">
        <w:rPr>
          <w:rFonts w:ascii="Calibri Light" w:hAnsi="Calibri Light" w:cs="Calibri Light"/>
          <w:color w:val="2C363A"/>
          <w:lang w:val="cs-CZ"/>
        </w:rPr>
        <w:t xml:space="preserve">Půjde tedy o </w:t>
      </w:r>
      <w:r w:rsidR="005051E4" w:rsidRPr="00303A65">
        <w:rPr>
          <w:rFonts w:ascii="Calibri Light" w:hAnsi="Calibri Light" w:cs="Calibri Light"/>
          <w:color w:val="2C363A"/>
          <w:lang w:val="cs-CZ"/>
        </w:rPr>
        <w:t>jakýsi návod</w:t>
      </w:r>
      <w:r w:rsidR="005051E4">
        <w:rPr>
          <w:rFonts w:ascii="Calibri Light" w:hAnsi="Calibri Light" w:cs="Calibri Light"/>
          <w:color w:val="2C363A"/>
          <w:lang w:val="cs-CZ"/>
        </w:rPr>
        <w:t>,</w:t>
      </w:r>
      <w:r w:rsidR="005051E4" w:rsidRPr="00303A65">
        <w:rPr>
          <w:rFonts w:ascii="Calibri Light" w:hAnsi="Calibri Light" w:cs="Calibri Light"/>
          <w:color w:val="2C363A"/>
          <w:lang w:val="cs-CZ"/>
        </w:rPr>
        <w:t xml:space="preserve"> jak budovu kompletně renovovat</w:t>
      </w:r>
      <w:r w:rsidR="005051E4">
        <w:rPr>
          <w:rFonts w:ascii="Calibri Light" w:hAnsi="Calibri Light" w:cs="Calibri Light"/>
          <w:color w:val="2C363A"/>
          <w:lang w:val="cs-CZ"/>
        </w:rPr>
        <w:t xml:space="preserve">, </w:t>
      </w:r>
      <w:r w:rsidR="005051E4" w:rsidRPr="00303A65">
        <w:rPr>
          <w:rFonts w:ascii="Calibri Light" w:hAnsi="Calibri Light" w:cs="Calibri Light"/>
          <w:color w:val="2C363A"/>
          <w:lang w:val="cs-CZ"/>
        </w:rPr>
        <w:t>aby v roce 2050 naplnila cílové ambice</w:t>
      </w:r>
      <w:r w:rsidR="00B306C5">
        <w:rPr>
          <w:rFonts w:ascii="Calibri Light" w:hAnsi="Calibri Light" w:cs="Calibri Light"/>
          <w:color w:val="2C363A"/>
          <w:lang w:val="cs-CZ"/>
        </w:rPr>
        <w:t>.</w:t>
      </w:r>
    </w:p>
    <w:p w14:paraId="65BEC739" w14:textId="77777777" w:rsidR="00936033" w:rsidRDefault="00936033" w:rsidP="00280457">
      <w:pPr>
        <w:pStyle w:val="v1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C363A"/>
          <w:lang w:val="cs-CZ"/>
        </w:rPr>
      </w:pPr>
    </w:p>
    <w:p w14:paraId="6C760424" w14:textId="77777777" w:rsidR="00280457" w:rsidRPr="002B7B6F" w:rsidRDefault="00280457" w:rsidP="00280457">
      <w:pPr>
        <w:pStyle w:val="Nadpis2"/>
        <w:rPr>
          <w:rFonts w:cs="Calibri Light"/>
          <w:szCs w:val="24"/>
        </w:rPr>
      </w:pPr>
      <w:r w:rsidRPr="002B7B6F">
        <w:rPr>
          <w:rFonts w:cs="Calibri Light"/>
          <w:szCs w:val="24"/>
        </w:rPr>
        <w:t>Sledování celého životního cyklu budovy</w:t>
      </w:r>
    </w:p>
    <w:p w14:paraId="0689DB02" w14:textId="61F7FB3B" w:rsidR="00280457" w:rsidRPr="002B7B6F" w:rsidRDefault="00280457" w:rsidP="00280457">
      <w:pPr>
        <w:pStyle w:val="v1msonormal"/>
        <w:shd w:val="clear" w:color="auto" w:fill="FFFFFF"/>
        <w:spacing w:after="0"/>
        <w:rPr>
          <w:rFonts w:ascii="Calibri Light" w:hAnsi="Calibri Light" w:cs="Calibri Light"/>
          <w:color w:val="2C363A"/>
          <w:lang w:val="cs-CZ"/>
        </w:rPr>
      </w:pPr>
      <w:r w:rsidRPr="002B7B6F">
        <w:rPr>
          <w:rFonts w:ascii="Calibri Light" w:hAnsi="Calibri Light" w:cs="Calibri Light"/>
          <w:color w:val="2C363A"/>
          <w:lang w:val="cs-CZ"/>
        </w:rPr>
        <w:t>Od roku 2030 také začnou platit ustanovení o měření a zveřejňování celoživotních emisí uhlíku u nových budov.</w:t>
      </w:r>
      <w:r w:rsidRPr="002B7B6F">
        <w:rPr>
          <w:rFonts w:ascii="Calibri Light" w:hAnsi="Calibri Light" w:cs="Calibri Light"/>
        </w:rPr>
        <w:t xml:space="preserve"> </w:t>
      </w:r>
      <w:r w:rsidRPr="002B7B6F">
        <w:rPr>
          <w:rFonts w:ascii="Calibri Light" w:hAnsi="Calibri Light" w:cs="Calibri Light"/>
          <w:color w:val="2C363A"/>
          <w:lang w:val="cs-CZ"/>
        </w:rPr>
        <w:t xml:space="preserve">Hodnocení celoživotního cyklu (GWP – </w:t>
      </w:r>
      <w:proofErr w:type="spellStart"/>
      <w:r w:rsidRPr="002B7B6F">
        <w:rPr>
          <w:rFonts w:ascii="Calibri Light" w:hAnsi="Calibri Light" w:cs="Calibri Light"/>
          <w:color w:val="2C363A"/>
          <w:lang w:val="cs-CZ"/>
        </w:rPr>
        <w:t>global</w:t>
      </w:r>
      <w:proofErr w:type="spellEnd"/>
      <w:r w:rsidRPr="002B7B6F">
        <w:rPr>
          <w:rFonts w:ascii="Calibri Light" w:hAnsi="Calibri Light" w:cs="Calibri Light"/>
          <w:color w:val="2C363A"/>
          <w:lang w:val="cs-CZ"/>
        </w:rPr>
        <w:t xml:space="preserve"> </w:t>
      </w:r>
      <w:proofErr w:type="spellStart"/>
      <w:r w:rsidRPr="002B7B6F">
        <w:rPr>
          <w:rFonts w:ascii="Calibri Light" w:hAnsi="Calibri Light" w:cs="Calibri Light"/>
          <w:color w:val="2C363A"/>
          <w:lang w:val="cs-CZ"/>
        </w:rPr>
        <w:t>warming</w:t>
      </w:r>
      <w:proofErr w:type="spellEnd"/>
      <w:r w:rsidRPr="002B7B6F">
        <w:rPr>
          <w:rFonts w:ascii="Calibri Light" w:hAnsi="Calibri Light" w:cs="Calibri Light"/>
          <w:color w:val="2C363A"/>
          <w:lang w:val="cs-CZ"/>
        </w:rPr>
        <w:t xml:space="preserve"> </w:t>
      </w:r>
      <w:proofErr w:type="spellStart"/>
      <w:r w:rsidRPr="002B7B6F">
        <w:rPr>
          <w:rFonts w:ascii="Calibri Light" w:hAnsi="Calibri Light" w:cs="Calibri Light"/>
          <w:color w:val="2C363A"/>
          <w:lang w:val="cs-CZ"/>
        </w:rPr>
        <w:t>potential</w:t>
      </w:r>
      <w:proofErr w:type="spellEnd"/>
      <w:r w:rsidRPr="002B7B6F">
        <w:rPr>
          <w:rFonts w:ascii="Calibri Light" w:hAnsi="Calibri Light" w:cs="Calibri Light"/>
          <w:color w:val="2C363A"/>
          <w:lang w:val="cs-CZ"/>
        </w:rPr>
        <w:t>) zatím funguje v Česku spíše na akademické úrovni. Budeme ho ale muset začlenit do našeho stavebního řádu a současně ho udržet srozumiteln</w:t>
      </w:r>
      <w:r w:rsidR="00D06377">
        <w:rPr>
          <w:rFonts w:ascii="Calibri Light" w:hAnsi="Calibri Light" w:cs="Calibri Light"/>
          <w:color w:val="2C363A"/>
          <w:lang w:val="cs-CZ"/>
        </w:rPr>
        <w:t>ým</w:t>
      </w:r>
      <w:r w:rsidRPr="002B7B6F">
        <w:rPr>
          <w:rFonts w:ascii="Calibri Light" w:hAnsi="Calibri Light" w:cs="Calibri Light"/>
          <w:color w:val="2C363A"/>
          <w:lang w:val="cs-CZ"/>
        </w:rPr>
        <w:t xml:space="preserve"> i pro laiky. V budoucnu se tak</w:t>
      </w:r>
      <w:r w:rsidR="00AC3D96" w:rsidRPr="002B7B6F">
        <w:rPr>
          <w:rFonts w:ascii="Calibri Light" w:hAnsi="Calibri Light" w:cs="Calibri Light"/>
          <w:color w:val="2C363A"/>
          <w:lang w:val="cs-CZ"/>
        </w:rPr>
        <w:t xml:space="preserve"> do této oblasti</w:t>
      </w:r>
      <w:r w:rsidRPr="002B7B6F">
        <w:rPr>
          <w:rFonts w:ascii="Calibri Light" w:hAnsi="Calibri Light" w:cs="Calibri Light"/>
          <w:color w:val="2C363A"/>
          <w:lang w:val="cs-CZ"/>
        </w:rPr>
        <w:t xml:space="preserve"> více zapojí specialisti na energetické úspory i výrobci stavebních materiálů. </w:t>
      </w:r>
    </w:p>
    <w:p w14:paraId="71A38E00" w14:textId="12D3F9BC" w:rsidR="00280457" w:rsidRPr="002B7B6F" w:rsidRDefault="00280457" w:rsidP="00280457">
      <w:pPr>
        <w:pStyle w:val="Nadpis2"/>
        <w:rPr>
          <w:rFonts w:cs="Calibri Light"/>
          <w:szCs w:val="24"/>
        </w:rPr>
      </w:pPr>
      <w:r w:rsidRPr="002B7B6F">
        <w:rPr>
          <w:rFonts w:cs="Calibri Light"/>
          <w:szCs w:val="24"/>
        </w:rPr>
        <w:t xml:space="preserve">Ukončení prodeje </w:t>
      </w:r>
      <w:r w:rsidR="00EA3B03">
        <w:rPr>
          <w:rFonts w:cs="Calibri Light"/>
          <w:szCs w:val="24"/>
        </w:rPr>
        <w:t xml:space="preserve">a používání </w:t>
      </w:r>
      <w:r w:rsidRPr="002B7B6F">
        <w:rPr>
          <w:rFonts w:cs="Calibri Light"/>
          <w:szCs w:val="24"/>
        </w:rPr>
        <w:t xml:space="preserve">kotlů na uhlí a </w:t>
      </w:r>
      <w:r w:rsidR="006F3D7B">
        <w:rPr>
          <w:rFonts w:cs="Calibri Light"/>
          <w:szCs w:val="24"/>
        </w:rPr>
        <w:t xml:space="preserve">zemní </w:t>
      </w:r>
      <w:r w:rsidRPr="002B7B6F">
        <w:rPr>
          <w:rFonts w:cs="Calibri Light"/>
          <w:szCs w:val="24"/>
        </w:rPr>
        <w:t xml:space="preserve">plyn    </w:t>
      </w:r>
    </w:p>
    <w:p w14:paraId="2A8B91A2" w14:textId="402AF92B" w:rsidR="00280457" w:rsidRPr="002B7B6F" w:rsidRDefault="00280457" w:rsidP="00280457">
      <w:pPr>
        <w:pStyle w:val="v1msonormal"/>
        <w:shd w:val="clear" w:color="auto" w:fill="FFFFFF"/>
        <w:spacing w:after="0"/>
        <w:rPr>
          <w:rFonts w:ascii="Calibri Light" w:hAnsi="Calibri Light" w:cs="Calibri Light"/>
          <w:color w:val="2C363A"/>
          <w:lang w:val="cs-CZ"/>
        </w:rPr>
      </w:pPr>
      <w:r w:rsidRPr="002B7B6F">
        <w:rPr>
          <w:rFonts w:ascii="Calibri Light" w:hAnsi="Calibri Light" w:cs="Calibri Light"/>
          <w:color w:val="2C363A"/>
          <w:lang w:val="cs-CZ"/>
        </w:rPr>
        <w:t xml:space="preserve">Směrnice rovněž stanovuje rok 2040 jako cílové datum pro vlády členských států, </w:t>
      </w:r>
      <w:r w:rsidR="009C7152">
        <w:rPr>
          <w:rFonts w:ascii="Calibri Light" w:hAnsi="Calibri Light" w:cs="Calibri Light"/>
          <w:color w:val="2C363A"/>
          <w:lang w:val="cs-CZ"/>
        </w:rPr>
        <w:t>do</w:t>
      </w:r>
      <w:r w:rsidRPr="002B7B6F">
        <w:rPr>
          <w:rFonts w:ascii="Calibri Light" w:hAnsi="Calibri Light" w:cs="Calibri Light"/>
          <w:color w:val="2C363A"/>
          <w:lang w:val="cs-CZ"/>
        </w:rPr>
        <w:t xml:space="preserve">kdy </w:t>
      </w:r>
      <w:r w:rsidR="006D64D5" w:rsidRPr="002B7B6F">
        <w:rPr>
          <w:rFonts w:ascii="Calibri Light" w:hAnsi="Calibri Light" w:cs="Calibri Light"/>
          <w:color w:val="2C363A"/>
          <w:lang w:val="cs-CZ"/>
        </w:rPr>
        <w:t>mají ukončit</w:t>
      </w:r>
      <w:r w:rsidR="00135598" w:rsidRPr="002B7B6F">
        <w:rPr>
          <w:rFonts w:ascii="Calibri Light" w:hAnsi="Calibri Light" w:cs="Calibri Light"/>
          <w:color w:val="2C363A"/>
          <w:lang w:val="cs-CZ"/>
        </w:rPr>
        <w:t xml:space="preserve"> používání k</w:t>
      </w:r>
      <w:r w:rsidRPr="002B7B6F">
        <w:rPr>
          <w:rFonts w:ascii="Calibri Light" w:hAnsi="Calibri Light" w:cs="Calibri Light"/>
          <w:color w:val="2C363A"/>
          <w:lang w:val="cs-CZ"/>
        </w:rPr>
        <w:t>otlů na fosilní paliva</w:t>
      </w:r>
      <w:r w:rsidR="00804A90">
        <w:rPr>
          <w:rFonts w:ascii="Calibri Light" w:hAnsi="Calibri Light" w:cs="Calibri Light"/>
          <w:color w:val="2C363A"/>
          <w:lang w:val="cs-CZ"/>
        </w:rPr>
        <w:t xml:space="preserve"> ve všech budovách</w:t>
      </w:r>
      <w:r w:rsidRPr="002B7B6F">
        <w:rPr>
          <w:rFonts w:ascii="Calibri Light" w:hAnsi="Calibri Light" w:cs="Calibri Light"/>
          <w:color w:val="2C363A"/>
          <w:lang w:val="cs-CZ"/>
        </w:rPr>
        <w:t xml:space="preserve">. Od roku 2025 je už také nebude možné dotovat. </w:t>
      </w:r>
    </w:p>
    <w:p w14:paraId="475EC29A" w14:textId="77777777" w:rsidR="00280457" w:rsidRPr="002B7B6F" w:rsidRDefault="00280457" w:rsidP="00280457">
      <w:pPr>
        <w:pStyle w:val="Nadpis2"/>
        <w:rPr>
          <w:rFonts w:cs="Calibri Light"/>
          <w:szCs w:val="24"/>
        </w:rPr>
      </w:pPr>
      <w:r w:rsidRPr="002B7B6F">
        <w:rPr>
          <w:rFonts w:cs="Calibri Light"/>
          <w:szCs w:val="24"/>
        </w:rPr>
        <w:t>Solární panely</w:t>
      </w:r>
    </w:p>
    <w:p w14:paraId="195C641E" w14:textId="3C79586D" w:rsidR="00280457" w:rsidRDefault="00280457" w:rsidP="00280457">
      <w:pPr>
        <w:pStyle w:val="v1msonormal"/>
        <w:shd w:val="clear" w:color="auto" w:fill="FFFFFF"/>
        <w:spacing w:after="0"/>
        <w:rPr>
          <w:rFonts w:ascii="Calibri Light" w:hAnsi="Calibri Light" w:cs="Calibri Light"/>
          <w:color w:val="2C363A"/>
          <w:lang w:val="cs-CZ"/>
        </w:rPr>
      </w:pPr>
      <w:r w:rsidRPr="002B7B6F">
        <w:rPr>
          <w:rFonts w:ascii="Calibri Light" w:hAnsi="Calibri Light" w:cs="Calibri Light"/>
          <w:color w:val="2C363A"/>
          <w:lang w:val="cs-CZ"/>
        </w:rPr>
        <w:t xml:space="preserve">Podle </w:t>
      </w:r>
      <w:r w:rsidR="006411D5">
        <w:rPr>
          <w:rFonts w:ascii="Calibri Light" w:hAnsi="Calibri Light" w:cs="Calibri Light"/>
          <w:color w:val="2C363A"/>
          <w:lang w:val="cs-CZ"/>
        </w:rPr>
        <w:t>směrnice</w:t>
      </w:r>
      <w:r w:rsidRPr="002B7B6F">
        <w:rPr>
          <w:rFonts w:ascii="Calibri Light" w:hAnsi="Calibri Light" w:cs="Calibri Light"/>
          <w:color w:val="2C363A"/>
          <w:lang w:val="cs-CZ"/>
        </w:rPr>
        <w:t xml:space="preserve"> budou od roku 2027 postupně zaváděny požadavky, aby nové veřejné a nebytové budovy byly vybaveny střešními solárními zařízeními</w:t>
      </w:r>
      <w:r w:rsidR="00E8458E" w:rsidRPr="002B7B6F">
        <w:rPr>
          <w:rFonts w:ascii="Calibri Light" w:hAnsi="Calibri Light" w:cs="Calibri Light"/>
          <w:color w:val="2C363A"/>
          <w:lang w:val="cs-CZ"/>
        </w:rPr>
        <w:t>.</w:t>
      </w:r>
      <w:r w:rsidRPr="002B7B6F">
        <w:rPr>
          <w:rFonts w:ascii="Calibri Light" w:hAnsi="Calibri Light" w:cs="Calibri Light"/>
          <w:color w:val="2C363A"/>
          <w:lang w:val="cs-CZ"/>
        </w:rPr>
        <w:t xml:space="preserve"> </w:t>
      </w:r>
      <w:r w:rsidR="000301F4" w:rsidRPr="002B7B6F">
        <w:rPr>
          <w:rFonts w:ascii="Calibri Light" w:hAnsi="Calibri Light" w:cs="Calibri Light"/>
          <w:color w:val="2C363A"/>
          <w:lang w:val="cs-CZ"/>
        </w:rPr>
        <w:t xml:space="preserve">Architekt </w:t>
      </w:r>
      <w:r w:rsidR="002747CD" w:rsidRPr="002B7B6F">
        <w:rPr>
          <w:rFonts w:ascii="Calibri Light" w:hAnsi="Calibri Light" w:cs="Calibri Light"/>
          <w:color w:val="2C363A"/>
          <w:lang w:val="cs-CZ"/>
        </w:rPr>
        <w:t xml:space="preserve">či projektant </w:t>
      </w:r>
      <w:r w:rsidR="00804A90">
        <w:rPr>
          <w:rFonts w:ascii="Calibri Light" w:hAnsi="Calibri Light" w:cs="Calibri Light"/>
          <w:color w:val="2C363A"/>
          <w:lang w:val="cs-CZ"/>
        </w:rPr>
        <w:t xml:space="preserve">tedy </w:t>
      </w:r>
      <w:r w:rsidR="000301F4" w:rsidRPr="002B7B6F">
        <w:rPr>
          <w:rFonts w:ascii="Calibri Light" w:hAnsi="Calibri Light" w:cs="Calibri Light"/>
          <w:color w:val="2C363A"/>
          <w:lang w:val="cs-CZ"/>
        </w:rPr>
        <w:t xml:space="preserve">návrh </w:t>
      </w:r>
      <w:r w:rsidR="00804A90">
        <w:rPr>
          <w:rFonts w:ascii="Calibri Light" w:hAnsi="Calibri Light" w:cs="Calibri Light"/>
          <w:color w:val="2C363A"/>
          <w:lang w:val="cs-CZ"/>
        </w:rPr>
        <w:t xml:space="preserve">domu </w:t>
      </w:r>
      <w:r w:rsidR="000301F4" w:rsidRPr="002B7B6F">
        <w:rPr>
          <w:rFonts w:ascii="Calibri Light" w:hAnsi="Calibri Light" w:cs="Calibri Light"/>
          <w:color w:val="2C363A"/>
          <w:lang w:val="cs-CZ"/>
        </w:rPr>
        <w:t>přizpůsob</w:t>
      </w:r>
      <w:r w:rsidR="00804A90">
        <w:rPr>
          <w:rFonts w:ascii="Calibri Light" w:hAnsi="Calibri Light" w:cs="Calibri Light"/>
          <w:color w:val="2C363A"/>
          <w:lang w:val="cs-CZ"/>
        </w:rPr>
        <w:t>í</w:t>
      </w:r>
      <w:r w:rsidR="000301F4" w:rsidRPr="002B7B6F">
        <w:rPr>
          <w:rFonts w:ascii="Calibri Light" w:hAnsi="Calibri Light" w:cs="Calibri Light"/>
          <w:color w:val="2C363A"/>
          <w:lang w:val="cs-CZ"/>
        </w:rPr>
        <w:t xml:space="preserve"> využití solární energie</w:t>
      </w:r>
      <w:r w:rsidR="00E8458E" w:rsidRPr="002B7B6F">
        <w:rPr>
          <w:rFonts w:ascii="Calibri Light" w:hAnsi="Calibri Light" w:cs="Calibri Light"/>
          <w:color w:val="2C363A"/>
          <w:lang w:val="cs-CZ"/>
        </w:rPr>
        <w:t>, pokud to bude "technicky, ekonomicky a funkčně proveditelné“.</w:t>
      </w:r>
    </w:p>
    <w:p w14:paraId="3806F3F2" w14:textId="77777777" w:rsidR="00775BB6" w:rsidRPr="00C32BB7" w:rsidRDefault="00775BB6" w:rsidP="00775BB6">
      <w:pPr>
        <w:pStyle w:val="Nadpis2"/>
        <w:rPr>
          <w:szCs w:val="24"/>
        </w:rPr>
      </w:pPr>
      <w:r>
        <w:t>Programy podpory</w:t>
      </w:r>
    </w:p>
    <w:p w14:paraId="7DC967AC" w14:textId="10326EFE" w:rsidR="00775BB6" w:rsidRPr="00C32BB7" w:rsidRDefault="00775BB6" w:rsidP="00775BB6">
      <w:pPr>
        <w:pStyle w:val="v1msonormal"/>
        <w:shd w:val="clear" w:color="auto" w:fill="FFFFFF"/>
        <w:spacing w:after="0"/>
        <w:rPr>
          <w:rFonts w:ascii="Calibri Light" w:hAnsi="Calibri Light" w:cs="Calibri Light"/>
          <w:color w:val="2C363A"/>
          <w:lang w:val="cs-CZ"/>
        </w:rPr>
      </w:pPr>
      <w:r w:rsidRPr="00C32BB7">
        <w:rPr>
          <w:rFonts w:ascii="Calibri Light" w:hAnsi="Calibri Light" w:cs="Calibri Light"/>
          <w:color w:val="2C363A"/>
          <w:lang w:val="cs-CZ"/>
        </w:rPr>
        <w:t xml:space="preserve">Klíčovou roli pro zrychlení renovací budou hrát programy podpory, v rezidenčním sektoru </w:t>
      </w:r>
      <w:r w:rsidR="006411D5">
        <w:rPr>
          <w:rFonts w:ascii="Calibri Light" w:hAnsi="Calibri Light" w:cs="Calibri Light"/>
          <w:color w:val="2C363A"/>
          <w:lang w:val="cs-CZ"/>
        </w:rPr>
        <w:t xml:space="preserve">v Česku </w:t>
      </w:r>
      <w:r w:rsidRPr="00C32BB7">
        <w:rPr>
          <w:rFonts w:ascii="Calibri Light" w:hAnsi="Calibri Light" w:cs="Calibri Light"/>
          <w:color w:val="2C363A"/>
          <w:lang w:val="cs-CZ"/>
        </w:rPr>
        <w:t>program Nová zelená úsporám. Proto bude nutné aktualizovat jeho nastavení a podřídit ho jasně definovanému cíli – bezemisnímu sektoru budov v roce 2050.</w:t>
      </w:r>
    </w:p>
    <w:p w14:paraId="329B2CBE" w14:textId="585B8EA8" w:rsidR="00775BB6" w:rsidRPr="00C32BB7" w:rsidRDefault="00775BB6" w:rsidP="00775BB6">
      <w:pPr>
        <w:pStyle w:val="v1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C363A"/>
          <w:lang w:val="cs-CZ"/>
        </w:rPr>
      </w:pPr>
      <w:r w:rsidRPr="00C32BB7">
        <w:rPr>
          <w:rFonts w:ascii="Calibri Light" w:hAnsi="Calibri Light" w:cs="Calibri Light"/>
          <w:color w:val="2C363A"/>
          <w:lang w:val="cs-CZ"/>
        </w:rPr>
        <w:lastRenderedPageBreak/>
        <w:t xml:space="preserve">Stát by měl </w:t>
      </w:r>
      <w:r>
        <w:rPr>
          <w:rFonts w:ascii="Calibri Light" w:hAnsi="Calibri Light" w:cs="Calibri Light"/>
          <w:color w:val="2C363A"/>
          <w:lang w:val="cs-CZ"/>
        </w:rPr>
        <w:t xml:space="preserve">dále posílit bezplatné poradenství pro všechny skupiny obyvatel a </w:t>
      </w:r>
      <w:r w:rsidRPr="00C32BB7">
        <w:rPr>
          <w:rFonts w:ascii="Calibri Light" w:hAnsi="Calibri Light" w:cs="Calibri Light"/>
          <w:color w:val="2C363A"/>
          <w:lang w:val="cs-CZ"/>
        </w:rPr>
        <w:t xml:space="preserve">podpořit vznik jednotných kontaktních míst, tzv. </w:t>
      </w:r>
      <w:proofErr w:type="spellStart"/>
      <w:r w:rsidRPr="00C32BB7">
        <w:rPr>
          <w:rFonts w:ascii="Calibri Light" w:hAnsi="Calibri Light" w:cs="Calibri Light"/>
          <w:color w:val="2C363A"/>
          <w:lang w:val="cs-CZ"/>
        </w:rPr>
        <w:t>one</w:t>
      </w:r>
      <w:proofErr w:type="spellEnd"/>
      <w:r w:rsidRPr="00C32BB7">
        <w:rPr>
          <w:rFonts w:ascii="Calibri Light" w:hAnsi="Calibri Light" w:cs="Calibri Light"/>
          <w:color w:val="2C363A"/>
          <w:lang w:val="cs-CZ"/>
        </w:rPr>
        <w:t>-stop shopů, které stavebníky jasně nasměrují, pomohou jim s předprojektovou přípravou i výběrem dotačního programu.</w:t>
      </w:r>
    </w:p>
    <w:p w14:paraId="03A1CE48" w14:textId="77777777" w:rsidR="00EF7C47" w:rsidRDefault="00EF7C47" w:rsidP="00EF7C47"/>
    <w:p w14:paraId="161AFD91" w14:textId="77777777" w:rsidR="005B209A" w:rsidRDefault="005B209A" w:rsidP="00EF7C47"/>
    <w:p w14:paraId="517EC58C" w14:textId="1DFD31A8" w:rsidR="00280457" w:rsidRPr="008C3240" w:rsidRDefault="00000000" w:rsidP="00280457">
      <w:pPr>
        <w:pStyle w:val="v1msonormal"/>
        <w:shd w:val="clear" w:color="auto" w:fill="FFFFFF"/>
        <w:spacing w:after="0"/>
        <w:rPr>
          <w:rFonts w:ascii="Calibri Light" w:hAnsi="Calibri Light" w:cs="Calibri Light"/>
          <w:b/>
          <w:bCs/>
          <w:color w:val="2C363A"/>
          <w:lang w:val="cs-CZ"/>
        </w:rPr>
      </w:pPr>
      <w:hyperlink r:id="rId12" w:history="1">
        <w:r w:rsidR="00280457" w:rsidRPr="008C3240">
          <w:rPr>
            <w:rStyle w:val="Hypertextovodkaz"/>
            <w:rFonts w:cs="Calibri Light"/>
            <w:b/>
            <w:bCs/>
            <w:lang w:val="cs-CZ"/>
          </w:rPr>
          <w:t>O Centru pasivního domu</w:t>
        </w:r>
      </w:hyperlink>
    </w:p>
    <w:p w14:paraId="076D7822" w14:textId="77777777" w:rsidR="00280457" w:rsidRPr="008C3240" w:rsidRDefault="00280457" w:rsidP="00280457">
      <w:pPr>
        <w:pStyle w:val="v1msonormal"/>
        <w:shd w:val="clear" w:color="auto" w:fill="FFFFFF"/>
        <w:spacing w:after="0"/>
        <w:rPr>
          <w:rFonts w:ascii="Calibri Light" w:hAnsi="Calibri Light" w:cs="Calibri Light"/>
          <w:color w:val="2C363A"/>
          <w:lang w:val="cs-CZ"/>
        </w:rPr>
      </w:pPr>
      <w:r w:rsidRPr="008C3240">
        <w:rPr>
          <w:rFonts w:ascii="Calibri Light" w:hAnsi="Calibri Light" w:cs="Calibri Light"/>
          <w:color w:val="2C363A"/>
          <w:lang w:val="cs-CZ"/>
        </w:rPr>
        <w:t>Centrum pasivního domu je nezávislé sdružení, které téměř 20 let dělá osvětu zdravému a úspornému bydlení. Zaměřuje se na investory, odborníky, studenty i děti. Jeho nezávislému hlasu naslouchají na obecní, krajské i státní úrovni. Sdružuje přes stovku ověřených firem a specialistů, kteří energeticky úsporné a zdravé domy navrhují, staví nebo pro ně vyrábí technologie a komponenty.</w:t>
      </w:r>
    </w:p>
    <w:p w14:paraId="0DA675E3" w14:textId="77777777" w:rsidR="00280457" w:rsidRPr="008C3240" w:rsidRDefault="00000000" w:rsidP="00280457">
      <w:pPr>
        <w:pStyle w:val="v1msonormal"/>
        <w:shd w:val="clear" w:color="auto" w:fill="FFFFFF"/>
        <w:spacing w:after="0"/>
        <w:rPr>
          <w:rFonts w:ascii="Calibri Light" w:hAnsi="Calibri Light" w:cs="Calibri Light"/>
          <w:b/>
          <w:bCs/>
          <w:color w:val="2C363A"/>
          <w:lang w:val="cs-CZ"/>
        </w:rPr>
      </w:pPr>
      <w:hyperlink r:id="rId13" w:history="1">
        <w:r w:rsidR="00280457" w:rsidRPr="008C3240">
          <w:rPr>
            <w:rStyle w:val="Hypertextovodkaz"/>
            <w:rFonts w:cs="Calibri Light"/>
            <w:b/>
            <w:bCs/>
            <w:lang w:val="cs-CZ"/>
          </w:rPr>
          <w:t>O Sdružení EPS ČR</w:t>
        </w:r>
      </w:hyperlink>
      <w:r w:rsidR="00280457" w:rsidRPr="008C3240">
        <w:rPr>
          <w:rFonts w:ascii="Calibri Light" w:hAnsi="Calibri Light" w:cs="Calibri Light"/>
          <w:b/>
          <w:bCs/>
          <w:color w:val="2C363A"/>
          <w:lang w:val="cs-CZ"/>
        </w:rPr>
        <w:t xml:space="preserve">: </w:t>
      </w:r>
    </w:p>
    <w:p w14:paraId="46054E85" w14:textId="77777777" w:rsidR="00280457" w:rsidRPr="008C3240" w:rsidRDefault="00280457" w:rsidP="00280457">
      <w:pPr>
        <w:pStyle w:val="v1msonormal"/>
        <w:shd w:val="clear" w:color="auto" w:fill="FFFFFF"/>
        <w:spacing w:after="0"/>
        <w:rPr>
          <w:rFonts w:ascii="Calibri Light" w:hAnsi="Calibri Light" w:cs="Calibri Light"/>
          <w:color w:val="2C363A"/>
          <w:lang w:val="cs-CZ"/>
        </w:rPr>
      </w:pPr>
      <w:r w:rsidRPr="008C3240">
        <w:rPr>
          <w:rFonts w:ascii="Calibri Light" w:hAnsi="Calibri Light" w:cs="Calibri Light"/>
          <w:color w:val="2C363A"/>
          <w:lang w:val="cs-CZ"/>
        </w:rPr>
        <w:t>Sdružení zpracovatelů pěnového polystyrenu ČR je národní organizace sdružující výrobce suroviny, výrobce aplikací z EPS (expandovaný polystyren) a další firmy a odborníky z oblasti výroby, zpracování a recyklace EPS.</w:t>
      </w:r>
    </w:p>
    <w:p w14:paraId="5BBD9DD8" w14:textId="3260F308" w:rsidR="00271897" w:rsidRPr="00271897" w:rsidRDefault="00271897" w:rsidP="00271897">
      <w:pPr>
        <w:pStyle w:val="Podnadpis"/>
      </w:pPr>
      <w:r w:rsidRPr="00271897">
        <w:t>Kontakty:</w:t>
      </w:r>
    </w:p>
    <w:p w14:paraId="516A4338" w14:textId="4E8C1264" w:rsidR="00962B10" w:rsidRDefault="00962B10" w:rsidP="00962B10">
      <w:pPr>
        <w:rPr>
          <w:rStyle w:val="Hypertextovodkaz"/>
        </w:rPr>
      </w:pPr>
      <w:r>
        <w:t>Vítězslav Malý, ředitel Centra pasivního domu:</w:t>
      </w:r>
      <w:r w:rsidR="006555BE">
        <w:t xml:space="preserve"> </w:t>
      </w:r>
      <w:hyperlink r:id="rId14" w:history="1">
        <w:r w:rsidRPr="00E75288">
          <w:rPr>
            <w:rStyle w:val="Hypertextovodkaz"/>
          </w:rPr>
          <w:t>vitezslav.maly@pasivnidomy.cz</w:t>
        </w:r>
      </w:hyperlink>
      <w:r w:rsidR="00FD7DAA">
        <w:rPr>
          <w:rStyle w:val="Hypertextovodkaz"/>
        </w:rPr>
        <w:t xml:space="preserve">, </w:t>
      </w:r>
      <w:r w:rsidR="00FD7DAA" w:rsidRPr="00AF41DF">
        <w:t>771 268 969</w:t>
      </w:r>
    </w:p>
    <w:p w14:paraId="7B287555" w14:textId="77777777" w:rsidR="00962B10" w:rsidRDefault="00962B10" w:rsidP="00962B10"/>
    <w:p w14:paraId="2A7F5D7B" w14:textId="77777777" w:rsidR="00C644FF" w:rsidRDefault="00C644FF" w:rsidP="00C644FF">
      <w:r>
        <w:t xml:space="preserve">Michal Čejka, konzultant energetických úspor, Centrum pasivního domu, </w:t>
      </w:r>
      <w:hyperlink r:id="rId15" w:history="1">
        <w:r w:rsidRPr="001B1DFF">
          <w:rPr>
            <w:rStyle w:val="Hypertextovodkaz"/>
          </w:rPr>
          <w:t>michal.cejka@pasivnidomy.cz</w:t>
        </w:r>
      </w:hyperlink>
      <w:r>
        <w:t>, 736 767 344</w:t>
      </w:r>
    </w:p>
    <w:p w14:paraId="588AB2E1" w14:textId="77777777" w:rsidR="00F20203" w:rsidRDefault="00F20203" w:rsidP="00F20203"/>
    <w:p w14:paraId="152AFB7E" w14:textId="77777777" w:rsidR="00C644FF" w:rsidRDefault="00C644FF" w:rsidP="00C644FF"/>
    <w:p w14:paraId="73320455" w14:textId="77777777" w:rsidR="00C644FF" w:rsidRDefault="00C644FF" w:rsidP="00C644FF">
      <w:r>
        <w:t xml:space="preserve">Pavel </w:t>
      </w:r>
      <w:proofErr w:type="spellStart"/>
      <w:r>
        <w:t>Zemene</w:t>
      </w:r>
      <w:proofErr w:type="spellEnd"/>
      <w:r>
        <w:t xml:space="preserve">, předseda Sdružení EPS ČR, </w:t>
      </w:r>
      <w:r w:rsidRPr="00523A5C">
        <w:t>organizace sdružující výrobce pěnového polystyrenu</w:t>
      </w:r>
      <w:r>
        <w:t xml:space="preserve">: </w:t>
      </w:r>
      <w:hyperlink r:id="rId16" w:history="1">
        <w:r w:rsidRPr="00E75288">
          <w:rPr>
            <w:rStyle w:val="Hypertextovodkaz"/>
          </w:rPr>
          <w:t>p.zemene@gmail.com</w:t>
        </w:r>
      </w:hyperlink>
      <w:r>
        <w:rPr>
          <w:rStyle w:val="Hypertextovodkaz"/>
        </w:rPr>
        <w:t xml:space="preserve">, </w:t>
      </w:r>
      <w:r w:rsidRPr="00317015">
        <w:t>602</w:t>
      </w:r>
      <w:r>
        <w:t xml:space="preserve"> </w:t>
      </w:r>
      <w:r w:rsidRPr="00317015">
        <w:t>587</w:t>
      </w:r>
      <w:r>
        <w:t xml:space="preserve"> </w:t>
      </w:r>
      <w:r w:rsidRPr="00317015">
        <w:t>703</w:t>
      </w:r>
    </w:p>
    <w:p w14:paraId="3C1BA0CA" w14:textId="77777777" w:rsidR="00271897" w:rsidRPr="00271897" w:rsidRDefault="00271897" w:rsidP="00271897"/>
    <w:p w14:paraId="21D4D0B0" w14:textId="307FDEFB" w:rsidR="006460B6" w:rsidRPr="009A511C" w:rsidRDefault="00271897" w:rsidP="006460B6">
      <w:pPr>
        <w:rPr>
          <w:sz w:val="14"/>
          <w:szCs w:val="14"/>
        </w:rPr>
      </w:pPr>
      <w:r w:rsidRPr="00271897">
        <w:rPr>
          <w:color w:val="000000"/>
        </w:rPr>
        <w:t xml:space="preserve">Pro média: Jana Odstrčilová, </w:t>
      </w:r>
      <w:hyperlink r:id="rId17" w:history="1">
        <w:r w:rsidRPr="00D27CBD">
          <w:rPr>
            <w:rStyle w:val="Hypertextovodkaz"/>
          </w:rPr>
          <w:t>jana.odstrcilova@budovy21.cz</w:t>
        </w:r>
      </w:hyperlink>
      <w:r w:rsidRPr="00271897">
        <w:rPr>
          <w:color w:val="000000"/>
        </w:rPr>
        <w:t>, 774 422 910</w:t>
      </w:r>
    </w:p>
    <w:p w14:paraId="27CFB13E" w14:textId="77777777" w:rsidR="006460B6" w:rsidRPr="009A511C" w:rsidRDefault="006460B6" w:rsidP="006460B6">
      <w:pPr>
        <w:rPr>
          <w:sz w:val="14"/>
          <w:szCs w:val="14"/>
        </w:rPr>
      </w:pPr>
    </w:p>
    <w:sectPr w:rsidR="006460B6" w:rsidRPr="009A511C" w:rsidSect="000E43B1">
      <w:headerReference w:type="default" r:id="rId18"/>
      <w:footerReference w:type="default" r:id="rId19"/>
      <w:pgSz w:w="11906" w:h="16838"/>
      <w:pgMar w:top="1416" w:right="1134" w:bottom="1134" w:left="1134" w:header="45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49AE" w14:textId="77777777" w:rsidR="000E43B1" w:rsidRDefault="000E43B1" w:rsidP="00073296">
      <w:r>
        <w:separator/>
      </w:r>
    </w:p>
  </w:endnote>
  <w:endnote w:type="continuationSeparator" w:id="0">
    <w:p w14:paraId="2B424A63" w14:textId="77777777" w:rsidR="000E43B1" w:rsidRDefault="000E43B1" w:rsidP="0007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 (Nadpisy CS)">
    <w:altName w:val="Times New Roman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2FD3" w14:textId="309D454A" w:rsidR="006460B6" w:rsidRPr="003C0182" w:rsidRDefault="006460B6" w:rsidP="006460B6">
    <w:pPr>
      <w:tabs>
        <w:tab w:val="left" w:pos="1583"/>
      </w:tabs>
      <w:rPr>
        <w:rFonts w:ascii="Verdana" w:hAnsi="Verdana"/>
        <w:sz w:val="18"/>
        <w:szCs w:val="18"/>
        <w:lang w:val="es-ES"/>
      </w:rPr>
    </w:pPr>
    <w:r w:rsidRPr="003C0182">
      <w:rPr>
        <w:rFonts w:ascii="Verdana" w:hAnsi="Verdana"/>
        <w:sz w:val="18"/>
        <w:szCs w:val="18"/>
        <w:lang w:val="es-ES"/>
      </w:rPr>
      <w:t xml:space="preserve">CENTRUM PASIVNÍHO DOMU, </w:t>
    </w:r>
    <w:proofErr w:type="spellStart"/>
    <w:r w:rsidRPr="003C0182">
      <w:rPr>
        <w:rFonts w:ascii="Verdana" w:hAnsi="Verdana"/>
        <w:sz w:val="18"/>
        <w:szCs w:val="18"/>
        <w:lang w:val="es-ES"/>
      </w:rPr>
      <w:t>z.s</w:t>
    </w:r>
    <w:proofErr w:type="spellEnd"/>
    <w:r w:rsidRPr="003C0182">
      <w:rPr>
        <w:rFonts w:ascii="Verdana" w:hAnsi="Verdana"/>
        <w:sz w:val="18"/>
        <w:szCs w:val="18"/>
        <w:lang w:val="es-ES"/>
      </w:rPr>
      <w:t>.</w:t>
    </w:r>
  </w:p>
  <w:p w14:paraId="74F79634" w14:textId="231496C3" w:rsidR="006460B6" w:rsidRPr="003C0182" w:rsidRDefault="006460B6" w:rsidP="006460B6">
    <w:pPr>
      <w:tabs>
        <w:tab w:val="left" w:pos="1583"/>
      </w:tabs>
      <w:rPr>
        <w:rFonts w:ascii="Verdana" w:hAnsi="Verdana"/>
        <w:sz w:val="14"/>
        <w:szCs w:val="14"/>
        <w:lang w:val="es-ES"/>
      </w:rPr>
    </w:pPr>
    <w:proofErr w:type="spellStart"/>
    <w:r w:rsidRPr="003C0182">
      <w:rPr>
        <w:rFonts w:ascii="Verdana" w:hAnsi="Verdana"/>
        <w:sz w:val="14"/>
        <w:szCs w:val="14"/>
        <w:lang w:val="es-ES"/>
      </w:rPr>
      <w:t>Údolní</w:t>
    </w:r>
    <w:proofErr w:type="spellEnd"/>
    <w:r w:rsidRPr="003C0182">
      <w:rPr>
        <w:rFonts w:ascii="Verdana" w:hAnsi="Verdana"/>
        <w:sz w:val="14"/>
        <w:szCs w:val="14"/>
        <w:lang w:val="es-ES"/>
      </w:rPr>
      <w:t xml:space="preserve"> 33| 602 00 Brno| T: +420 777 479 144|E: info@pasivnidomy.cz| W: pasivnidomy.cz| IČ: 26995140| DIČ: CZ26995140</w:t>
    </w:r>
  </w:p>
  <w:p w14:paraId="28735972" w14:textId="22A85643" w:rsidR="006460B6" w:rsidRDefault="006460B6" w:rsidP="006460B6">
    <w:pPr>
      <w:tabs>
        <w:tab w:val="left" w:pos="1583"/>
      </w:tabs>
      <w:rPr>
        <w:rFonts w:ascii="Verdana" w:hAnsi="Verdana"/>
        <w:sz w:val="14"/>
        <w:szCs w:val="14"/>
      </w:rPr>
    </w:pPr>
    <w:r w:rsidRPr="006460B6">
      <w:rPr>
        <w:rFonts w:ascii="Verdana" w:hAnsi="Verdana"/>
        <w:sz w:val="14"/>
        <w:szCs w:val="14"/>
      </w:rPr>
      <w:t>ČR bank. spoj.: 290 028 3930 / 2010 (Fio banka, a.s.) | EUR bank. spoj.: 240 028 3934 / 8330 (Fio banka, a.s.)</w:t>
    </w:r>
  </w:p>
  <w:p w14:paraId="594A401A" w14:textId="2CEC917D" w:rsidR="006460B6" w:rsidRPr="006460B6" w:rsidRDefault="006460B6" w:rsidP="006460B6">
    <w:pPr>
      <w:tabs>
        <w:tab w:val="left" w:pos="1583"/>
      </w:tabs>
      <w:rPr>
        <w:rFonts w:ascii="Verdana" w:hAnsi="Verdana"/>
        <w:sz w:val="14"/>
        <w:szCs w:val="14"/>
      </w:rPr>
    </w:pPr>
    <w:r w:rsidRPr="006460B6">
      <w:rPr>
        <w:rFonts w:ascii="Verdana" w:hAnsi="Verdana"/>
        <w:sz w:val="14"/>
        <w:szCs w:val="14"/>
      </w:rPr>
      <w:t>IBAN: CZ4720100000002400283934; SWIFT: FIOBCZPPXXX</w:t>
    </w:r>
    <w:r>
      <w:rPr>
        <w:rFonts w:ascii="Verdana" w:hAnsi="Verdana"/>
        <w:sz w:val="14"/>
        <w:szCs w:val="14"/>
      </w:rPr>
      <w:t>.</w:t>
    </w:r>
  </w:p>
  <w:p w14:paraId="012C5D9A" w14:textId="77777777" w:rsidR="006460B6" w:rsidRPr="006460B6" w:rsidRDefault="006460B6">
    <w:pPr>
      <w:pStyle w:val="Zpa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DB4C" w14:textId="77777777" w:rsidR="000E43B1" w:rsidRDefault="000E43B1" w:rsidP="00073296">
      <w:r>
        <w:separator/>
      </w:r>
    </w:p>
  </w:footnote>
  <w:footnote w:type="continuationSeparator" w:id="0">
    <w:p w14:paraId="4444ED46" w14:textId="77777777" w:rsidR="000E43B1" w:rsidRDefault="000E43B1" w:rsidP="0007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AE9C" w14:textId="79376DC4" w:rsidR="00720395" w:rsidRDefault="00003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CFE74A5" wp14:editId="47C87330">
          <wp:simplePos x="0" y="0"/>
          <wp:positionH relativeFrom="margin">
            <wp:posOffset>4944110</wp:posOffset>
          </wp:positionH>
          <wp:positionV relativeFrom="paragraph">
            <wp:posOffset>10160</wp:posOffset>
          </wp:positionV>
          <wp:extent cx="1176020" cy="436245"/>
          <wp:effectExtent l="0" t="0" r="5080" b="1905"/>
          <wp:wrapThrough wrapText="bothSides">
            <wp:wrapPolygon edited="0">
              <wp:start x="0" y="0"/>
              <wp:lineTo x="0" y="20751"/>
              <wp:lineTo x="20994" y="20751"/>
              <wp:lineTo x="20994" y="18865"/>
              <wp:lineTo x="20294" y="16035"/>
              <wp:lineTo x="19594" y="16035"/>
              <wp:lineTo x="21343" y="8489"/>
              <wp:lineTo x="20994" y="943"/>
              <wp:lineTo x="11197" y="0"/>
              <wp:lineTo x="0" y="0"/>
            </wp:wrapPolygon>
          </wp:wrapThrough>
          <wp:docPr id="1853627617" name="Obrázek 1" descr="Obsah obrázku Písmo, snímek obrazovky, Grafika, čís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627617" name="Obrázek 1" descr="Obsah obrázku Písmo, snímek obrazovky, Grafika, čísl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13B">
      <w:rPr>
        <w:noProof/>
        <w:lang w:eastAsia="cs-CZ"/>
      </w:rPr>
      <w:drawing>
        <wp:inline distT="0" distB="0" distL="0" distR="0" wp14:anchorId="425BE143" wp14:editId="1F579A9B">
          <wp:extent cx="1471298" cy="46990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PD_LOGO_NEW2019.pd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6" t="17602" r="8811" b="16843"/>
                  <a:stretch/>
                </pic:blipFill>
                <pic:spPr bwMode="auto">
                  <a:xfrm>
                    <a:off x="0" y="0"/>
                    <a:ext cx="1471298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8A92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D201D7"/>
    <w:multiLevelType w:val="hybridMultilevel"/>
    <w:tmpl w:val="FEBAD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16CB"/>
    <w:multiLevelType w:val="hybridMultilevel"/>
    <w:tmpl w:val="37482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5AC"/>
    <w:multiLevelType w:val="hybridMultilevel"/>
    <w:tmpl w:val="9E301E96"/>
    <w:lvl w:ilvl="0" w:tplc="E1E00824">
      <w:start w:val="1"/>
      <w:numFmt w:val="bullet"/>
      <w:pStyle w:val="Odrky"/>
      <w:lvlText w:val=""/>
      <w:lvlJc w:val="left"/>
      <w:pPr>
        <w:ind w:left="720" w:hanging="380"/>
      </w:pPr>
      <w:rPr>
        <w:rFonts w:ascii="Wingdings" w:hAnsi="Wingdings" w:cs="Wingdings" w:hint="default"/>
        <w:color w:val="C00000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4B68"/>
    <w:multiLevelType w:val="hybridMultilevel"/>
    <w:tmpl w:val="3D72AEE0"/>
    <w:lvl w:ilvl="0" w:tplc="1C0089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3E73"/>
    <w:multiLevelType w:val="multilevel"/>
    <w:tmpl w:val="17D461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0710"/>
    <w:multiLevelType w:val="hybridMultilevel"/>
    <w:tmpl w:val="FEBAD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A2BF5"/>
    <w:multiLevelType w:val="multilevel"/>
    <w:tmpl w:val="26B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3902167">
    <w:abstractNumId w:val="1"/>
  </w:num>
  <w:num w:numId="2" w16cid:durableId="224141721">
    <w:abstractNumId w:val="6"/>
  </w:num>
  <w:num w:numId="3" w16cid:durableId="1093085255">
    <w:abstractNumId w:val="2"/>
  </w:num>
  <w:num w:numId="4" w16cid:durableId="540871996">
    <w:abstractNumId w:val="4"/>
  </w:num>
  <w:num w:numId="5" w16cid:durableId="676424997">
    <w:abstractNumId w:val="0"/>
  </w:num>
  <w:num w:numId="6" w16cid:durableId="469172648">
    <w:abstractNumId w:val="3"/>
  </w:num>
  <w:num w:numId="7" w16cid:durableId="795413072">
    <w:abstractNumId w:val="5"/>
  </w:num>
  <w:num w:numId="8" w16cid:durableId="3070571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11"/>
    <w:rsid w:val="00001FAD"/>
    <w:rsid w:val="00003F4C"/>
    <w:rsid w:val="00024DD4"/>
    <w:rsid w:val="00027411"/>
    <w:rsid w:val="000279D5"/>
    <w:rsid w:val="000301F4"/>
    <w:rsid w:val="00031910"/>
    <w:rsid w:val="000369CE"/>
    <w:rsid w:val="000477D5"/>
    <w:rsid w:val="00047CA4"/>
    <w:rsid w:val="00052F64"/>
    <w:rsid w:val="00056817"/>
    <w:rsid w:val="00065CDB"/>
    <w:rsid w:val="00073296"/>
    <w:rsid w:val="00082154"/>
    <w:rsid w:val="00082736"/>
    <w:rsid w:val="00093E52"/>
    <w:rsid w:val="00094BC8"/>
    <w:rsid w:val="000A42B7"/>
    <w:rsid w:val="000A43F4"/>
    <w:rsid w:val="000A7D96"/>
    <w:rsid w:val="000B0B0B"/>
    <w:rsid w:val="000B384B"/>
    <w:rsid w:val="000B4E6E"/>
    <w:rsid w:val="000C3C22"/>
    <w:rsid w:val="000C6C1E"/>
    <w:rsid w:val="000D1BCA"/>
    <w:rsid w:val="000D60FF"/>
    <w:rsid w:val="000E0111"/>
    <w:rsid w:val="000E1C31"/>
    <w:rsid w:val="000E2512"/>
    <w:rsid w:val="000E43B1"/>
    <w:rsid w:val="000F2C68"/>
    <w:rsid w:val="000F3903"/>
    <w:rsid w:val="00102327"/>
    <w:rsid w:val="001030DD"/>
    <w:rsid w:val="00111997"/>
    <w:rsid w:val="001270F4"/>
    <w:rsid w:val="001335DA"/>
    <w:rsid w:val="001340B4"/>
    <w:rsid w:val="00135598"/>
    <w:rsid w:val="00156CE1"/>
    <w:rsid w:val="001579BD"/>
    <w:rsid w:val="00173CFF"/>
    <w:rsid w:val="00177BD0"/>
    <w:rsid w:val="00181532"/>
    <w:rsid w:val="00192550"/>
    <w:rsid w:val="00194A26"/>
    <w:rsid w:val="001951DF"/>
    <w:rsid w:val="001A7BA0"/>
    <w:rsid w:val="001B1B5E"/>
    <w:rsid w:val="001B4CD7"/>
    <w:rsid w:val="001D054B"/>
    <w:rsid w:val="001D1311"/>
    <w:rsid w:val="001E0672"/>
    <w:rsid w:val="0020056D"/>
    <w:rsid w:val="0020663C"/>
    <w:rsid w:val="00207664"/>
    <w:rsid w:val="002255AE"/>
    <w:rsid w:val="00227E7E"/>
    <w:rsid w:val="00252D9F"/>
    <w:rsid w:val="00255C25"/>
    <w:rsid w:val="002617AF"/>
    <w:rsid w:val="00262634"/>
    <w:rsid w:val="00264785"/>
    <w:rsid w:val="002666DD"/>
    <w:rsid w:val="00271897"/>
    <w:rsid w:val="00274113"/>
    <w:rsid w:val="002747CD"/>
    <w:rsid w:val="002777B5"/>
    <w:rsid w:val="00280457"/>
    <w:rsid w:val="002825A1"/>
    <w:rsid w:val="0028363B"/>
    <w:rsid w:val="00284B43"/>
    <w:rsid w:val="002B3A0F"/>
    <w:rsid w:val="002B499D"/>
    <w:rsid w:val="002B7B6F"/>
    <w:rsid w:val="002C2926"/>
    <w:rsid w:val="002D69AE"/>
    <w:rsid w:val="002E49B2"/>
    <w:rsid w:val="002E5A84"/>
    <w:rsid w:val="00301AF5"/>
    <w:rsid w:val="00303A65"/>
    <w:rsid w:val="003134DA"/>
    <w:rsid w:val="00332127"/>
    <w:rsid w:val="00332D9F"/>
    <w:rsid w:val="003376A6"/>
    <w:rsid w:val="00344DBA"/>
    <w:rsid w:val="003570A4"/>
    <w:rsid w:val="0036152E"/>
    <w:rsid w:val="00364502"/>
    <w:rsid w:val="00373E88"/>
    <w:rsid w:val="00374C55"/>
    <w:rsid w:val="00383C07"/>
    <w:rsid w:val="00385BC7"/>
    <w:rsid w:val="003866A2"/>
    <w:rsid w:val="0038743B"/>
    <w:rsid w:val="00395F9D"/>
    <w:rsid w:val="00396B26"/>
    <w:rsid w:val="003A012F"/>
    <w:rsid w:val="003A7887"/>
    <w:rsid w:val="003B7D3E"/>
    <w:rsid w:val="003C0182"/>
    <w:rsid w:val="003D0685"/>
    <w:rsid w:val="003D3804"/>
    <w:rsid w:val="003E1223"/>
    <w:rsid w:val="003F167F"/>
    <w:rsid w:val="00401307"/>
    <w:rsid w:val="00404129"/>
    <w:rsid w:val="004049EE"/>
    <w:rsid w:val="004102B3"/>
    <w:rsid w:val="00415B58"/>
    <w:rsid w:val="004270F1"/>
    <w:rsid w:val="004304C4"/>
    <w:rsid w:val="00442DFC"/>
    <w:rsid w:val="004430C7"/>
    <w:rsid w:val="00443E8D"/>
    <w:rsid w:val="00446AE9"/>
    <w:rsid w:val="004502C1"/>
    <w:rsid w:val="00465097"/>
    <w:rsid w:val="004653A4"/>
    <w:rsid w:val="00467E18"/>
    <w:rsid w:val="00471E10"/>
    <w:rsid w:val="00471FC9"/>
    <w:rsid w:val="00477DBD"/>
    <w:rsid w:val="00491027"/>
    <w:rsid w:val="00491CD2"/>
    <w:rsid w:val="004934F6"/>
    <w:rsid w:val="004960DE"/>
    <w:rsid w:val="004A50E2"/>
    <w:rsid w:val="004B3617"/>
    <w:rsid w:val="004C48B8"/>
    <w:rsid w:val="004C6445"/>
    <w:rsid w:val="004C764F"/>
    <w:rsid w:val="004D10E8"/>
    <w:rsid w:val="004D3C01"/>
    <w:rsid w:val="004D74B1"/>
    <w:rsid w:val="004E41CB"/>
    <w:rsid w:val="004E6611"/>
    <w:rsid w:val="004F3FC2"/>
    <w:rsid w:val="004F47D7"/>
    <w:rsid w:val="0050483A"/>
    <w:rsid w:val="005051E4"/>
    <w:rsid w:val="00521C51"/>
    <w:rsid w:val="00524A32"/>
    <w:rsid w:val="00525335"/>
    <w:rsid w:val="00552E63"/>
    <w:rsid w:val="00555E64"/>
    <w:rsid w:val="0056540F"/>
    <w:rsid w:val="005876CA"/>
    <w:rsid w:val="00591A49"/>
    <w:rsid w:val="00592967"/>
    <w:rsid w:val="00594506"/>
    <w:rsid w:val="005A7C0E"/>
    <w:rsid w:val="005B0C41"/>
    <w:rsid w:val="005B209A"/>
    <w:rsid w:val="005B6DA2"/>
    <w:rsid w:val="005B79E2"/>
    <w:rsid w:val="005C12EF"/>
    <w:rsid w:val="005C29F9"/>
    <w:rsid w:val="005C4B20"/>
    <w:rsid w:val="005D46A0"/>
    <w:rsid w:val="005E000B"/>
    <w:rsid w:val="005E71A0"/>
    <w:rsid w:val="005E7E7D"/>
    <w:rsid w:val="005F6CC2"/>
    <w:rsid w:val="005F74A5"/>
    <w:rsid w:val="00603660"/>
    <w:rsid w:val="006133DF"/>
    <w:rsid w:val="00615865"/>
    <w:rsid w:val="00633C49"/>
    <w:rsid w:val="00635282"/>
    <w:rsid w:val="006411D5"/>
    <w:rsid w:val="006460B6"/>
    <w:rsid w:val="00646B00"/>
    <w:rsid w:val="006555BE"/>
    <w:rsid w:val="00656AF0"/>
    <w:rsid w:val="0066236F"/>
    <w:rsid w:val="006645C4"/>
    <w:rsid w:val="00667DB4"/>
    <w:rsid w:val="00672FC1"/>
    <w:rsid w:val="006A3D47"/>
    <w:rsid w:val="006B3D65"/>
    <w:rsid w:val="006B6C90"/>
    <w:rsid w:val="006C476A"/>
    <w:rsid w:val="006D2A33"/>
    <w:rsid w:val="006D64D5"/>
    <w:rsid w:val="006E0AB5"/>
    <w:rsid w:val="006E20C1"/>
    <w:rsid w:val="006E5898"/>
    <w:rsid w:val="006F3D7B"/>
    <w:rsid w:val="006F6397"/>
    <w:rsid w:val="006F7F6C"/>
    <w:rsid w:val="00702DF9"/>
    <w:rsid w:val="00705817"/>
    <w:rsid w:val="0071013B"/>
    <w:rsid w:val="00711350"/>
    <w:rsid w:val="00720395"/>
    <w:rsid w:val="0072170B"/>
    <w:rsid w:val="00724557"/>
    <w:rsid w:val="00725196"/>
    <w:rsid w:val="007378DD"/>
    <w:rsid w:val="0075492C"/>
    <w:rsid w:val="00766B09"/>
    <w:rsid w:val="00775BB6"/>
    <w:rsid w:val="00776346"/>
    <w:rsid w:val="00781595"/>
    <w:rsid w:val="0078496B"/>
    <w:rsid w:val="007900F2"/>
    <w:rsid w:val="007949D2"/>
    <w:rsid w:val="007974A6"/>
    <w:rsid w:val="007A53C8"/>
    <w:rsid w:val="007B502E"/>
    <w:rsid w:val="007C1C64"/>
    <w:rsid w:val="007C410E"/>
    <w:rsid w:val="007C6310"/>
    <w:rsid w:val="007E3697"/>
    <w:rsid w:val="007E395A"/>
    <w:rsid w:val="007F2D22"/>
    <w:rsid w:val="007F36BE"/>
    <w:rsid w:val="007F389E"/>
    <w:rsid w:val="00804A90"/>
    <w:rsid w:val="00814D87"/>
    <w:rsid w:val="008209C9"/>
    <w:rsid w:val="00823318"/>
    <w:rsid w:val="00825DFB"/>
    <w:rsid w:val="00832319"/>
    <w:rsid w:val="00833F7D"/>
    <w:rsid w:val="0083687A"/>
    <w:rsid w:val="0084643C"/>
    <w:rsid w:val="008568EE"/>
    <w:rsid w:val="00856BAC"/>
    <w:rsid w:val="00861796"/>
    <w:rsid w:val="00865EF2"/>
    <w:rsid w:val="00882E56"/>
    <w:rsid w:val="008840B5"/>
    <w:rsid w:val="00886E98"/>
    <w:rsid w:val="008A1C50"/>
    <w:rsid w:val="008A2915"/>
    <w:rsid w:val="008A4B9D"/>
    <w:rsid w:val="008C3240"/>
    <w:rsid w:val="008C3958"/>
    <w:rsid w:val="008C532F"/>
    <w:rsid w:val="008D627D"/>
    <w:rsid w:val="008E2359"/>
    <w:rsid w:val="008E2B33"/>
    <w:rsid w:val="008E7EA1"/>
    <w:rsid w:val="008F1282"/>
    <w:rsid w:val="008F3AB5"/>
    <w:rsid w:val="008F60EF"/>
    <w:rsid w:val="00900C6B"/>
    <w:rsid w:val="0090760B"/>
    <w:rsid w:val="00910478"/>
    <w:rsid w:val="009200DA"/>
    <w:rsid w:val="0092170A"/>
    <w:rsid w:val="00923B45"/>
    <w:rsid w:val="009249DA"/>
    <w:rsid w:val="00925C68"/>
    <w:rsid w:val="00935A00"/>
    <w:rsid w:val="00936033"/>
    <w:rsid w:val="00936529"/>
    <w:rsid w:val="00937EAC"/>
    <w:rsid w:val="009452C6"/>
    <w:rsid w:val="00957210"/>
    <w:rsid w:val="00957E50"/>
    <w:rsid w:val="00962B10"/>
    <w:rsid w:val="00962F28"/>
    <w:rsid w:val="00964EB7"/>
    <w:rsid w:val="00965683"/>
    <w:rsid w:val="0097531B"/>
    <w:rsid w:val="0098289E"/>
    <w:rsid w:val="00985C1D"/>
    <w:rsid w:val="009911AE"/>
    <w:rsid w:val="00996117"/>
    <w:rsid w:val="009A511C"/>
    <w:rsid w:val="009B7C26"/>
    <w:rsid w:val="009C0329"/>
    <w:rsid w:val="009C5E5A"/>
    <w:rsid w:val="009C67D2"/>
    <w:rsid w:val="009C7152"/>
    <w:rsid w:val="009D1D2C"/>
    <w:rsid w:val="009D4019"/>
    <w:rsid w:val="009D4831"/>
    <w:rsid w:val="009E2361"/>
    <w:rsid w:val="00A0379D"/>
    <w:rsid w:val="00A043AF"/>
    <w:rsid w:val="00A05F03"/>
    <w:rsid w:val="00A07746"/>
    <w:rsid w:val="00A268BF"/>
    <w:rsid w:val="00A5448C"/>
    <w:rsid w:val="00A569D7"/>
    <w:rsid w:val="00A6662B"/>
    <w:rsid w:val="00A7482B"/>
    <w:rsid w:val="00A83ADD"/>
    <w:rsid w:val="00A85B8D"/>
    <w:rsid w:val="00A91D93"/>
    <w:rsid w:val="00A97922"/>
    <w:rsid w:val="00AA656C"/>
    <w:rsid w:val="00AB1E90"/>
    <w:rsid w:val="00AB2C49"/>
    <w:rsid w:val="00AB6306"/>
    <w:rsid w:val="00AC3D96"/>
    <w:rsid w:val="00AC4E68"/>
    <w:rsid w:val="00AC62C0"/>
    <w:rsid w:val="00AD0E0A"/>
    <w:rsid w:val="00AD2AFE"/>
    <w:rsid w:val="00AD4ACE"/>
    <w:rsid w:val="00AD63EB"/>
    <w:rsid w:val="00AE4653"/>
    <w:rsid w:val="00AE56D5"/>
    <w:rsid w:val="00B161A4"/>
    <w:rsid w:val="00B22E8D"/>
    <w:rsid w:val="00B24B4E"/>
    <w:rsid w:val="00B26E4D"/>
    <w:rsid w:val="00B306C5"/>
    <w:rsid w:val="00B30FFB"/>
    <w:rsid w:val="00B4050C"/>
    <w:rsid w:val="00B40830"/>
    <w:rsid w:val="00B41413"/>
    <w:rsid w:val="00B416A6"/>
    <w:rsid w:val="00B47AEF"/>
    <w:rsid w:val="00B50146"/>
    <w:rsid w:val="00B52C64"/>
    <w:rsid w:val="00B65A97"/>
    <w:rsid w:val="00B7285E"/>
    <w:rsid w:val="00B76120"/>
    <w:rsid w:val="00B81BE7"/>
    <w:rsid w:val="00B9443E"/>
    <w:rsid w:val="00B96291"/>
    <w:rsid w:val="00B973CA"/>
    <w:rsid w:val="00B97DEA"/>
    <w:rsid w:val="00BC237D"/>
    <w:rsid w:val="00BD704E"/>
    <w:rsid w:val="00BE23B7"/>
    <w:rsid w:val="00BE4F97"/>
    <w:rsid w:val="00C04D3B"/>
    <w:rsid w:val="00C125D4"/>
    <w:rsid w:val="00C212C8"/>
    <w:rsid w:val="00C2447F"/>
    <w:rsid w:val="00C3217B"/>
    <w:rsid w:val="00C32BB7"/>
    <w:rsid w:val="00C33ACD"/>
    <w:rsid w:val="00C35783"/>
    <w:rsid w:val="00C42E51"/>
    <w:rsid w:val="00C547DF"/>
    <w:rsid w:val="00C551DB"/>
    <w:rsid w:val="00C57D6A"/>
    <w:rsid w:val="00C644FF"/>
    <w:rsid w:val="00C71E29"/>
    <w:rsid w:val="00C72224"/>
    <w:rsid w:val="00C72DA7"/>
    <w:rsid w:val="00C77B42"/>
    <w:rsid w:val="00C83441"/>
    <w:rsid w:val="00C8470F"/>
    <w:rsid w:val="00C94710"/>
    <w:rsid w:val="00C94F73"/>
    <w:rsid w:val="00CA0B07"/>
    <w:rsid w:val="00CA15CF"/>
    <w:rsid w:val="00CA2DD6"/>
    <w:rsid w:val="00CB163A"/>
    <w:rsid w:val="00CC4CDA"/>
    <w:rsid w:val="00CD585C"/>
    <w:rsid w:val="00CE6515"/>
    <w:rsid w:val="00CF3635"/>
    <w:rsid w:val="00D06377"/>
    <w:rsid w:val="00D0654E"/>
    <w:rsid w:val="00D10F23"/>
    <w:rsid w:val="00D1406E"/>
    <w:rsid w:val="00D174D3"/>
    <w:rsid w:val="00D222C9"/>
    <w:rsid w:val="00D222CF"/>
    <w:rsid w:val="00D33010"/>
    <w:rsid w:val="00D3743C"/>
    <w:rsid w:val="00D63373"/>
    <w:rsid w:val="00D77991"/>
    <w:rsid w:val="00D81C93"/>
    <w:rsid w:val="00D9255B"/>
    <w:rsid w:val="00DA25CC"/>
    <w:rsid w:val="00DA4430"/>
    <w:rsid w:val="00DB08EA"/>
    <w:rsid w:val="00DC5E06"/>
    <w:rsid w:val="00DD47B9"/>
    <w:rsid w:val="00DE593C"/>
    <w:rsid w:val="00DF0851"/>
    <w:rsid w:val="00DF4A9A"/>
    <w:rsid w:val="00DF7D6C"/>
    <w:rsid w:val="00E02D40"/>
    <w:rsid w:val="00E13E20"/>
    <w:rsid w:val="00E17719"/>
    <w:rsid w:val="00E22092"/>
    <w:rsid w:val="00E235C3"/>
    <w:rsid w:val="00E47A4E"/>
    <w:rsid w:val="00E7161F"/>
    <w:rsid w:val="00E8458E"/>
    <w:rsid w:val="00E91286"/>
    <w:rsid w:val="00E912B4"/>
    <w:rsid w:val="00EA3B03"/>
    <w:rsid w:val="00EA5E5D"/>
    <w:rsid w:val="00EA77BA"/>
    <w:rsid w:val="00EB5704"/>
    <w:rsid w:val="00ED1F52"/>
    <w:rsid w:val="00ED227C"/>
    <w:rsid w:val="00EF2F4C"/>
    <w:rsid w:val="00EF7C47"/>
    <w:rsid w:val="00EF7F85"/>
    <w:rsid w:val="00F20203"/>
    <w:rsid w:val="00F22B7C"/>
    <w:rsid w:val="00F2362C"/>
    <w:rsid w:val="00F25C8C"/>
    <w:rsid w:val="00F26632"/>
    <w:rsid w:val="00F27665"/>
    <w:rsid w:val="00F3372E"/>
    <w:rsid w:val="00F40CD6"/>
    <w:rsid w:val="00F441FF"/>
    <w:rsid w:val="00F442EC"/>
    <w:rsid w:val="00F5018A"/>
    <w:rsid w:val="00F52D1F"/>
    <w:rsid w:val="00F576B9"/>
    <w:rsid w:val="00F577B0"/>
    <w:rsid w:val="00F72543"/>
    <w:rsid w:val="00F75AFB"/>
    <w:rsid w:val="00F75B71"/>
    <w:rsid w:val="00F84980"/>
    <w:rsid w:val="00FA0EF2"/>
    <w:rsid w:val="00FA60B5"/>
    <w:rsid w:val="00FA6AA3"/>
    <w:rsid w:val="00FB2E0E"/>
    <w:rsid w:val="00FC007E"/>
    <w:rsid w:val="00FC186C"/>
    <w:rsid w:val="00FC6188"/>
    <w:rsid w:val="00FC63C3"/>
    <w:rsid w:val="00FD059E"/>
    <w:rsid w:val="00FD0A23"/>
    <w:rsid w:val="00FD7DAA"/>
    <w:rsid w:val="00FF1041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1E0A7"/>
  <w15:docId w15:val="{5069E9A8-88A1-4502-8517-07AFB03B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15CF"/>
    <w:rPr>
      <w:rFonts w:ascii="Calibri Light" w:hAnsi="Calibri Light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94F73"/>
    <w:pPr>
      <w:keepNext/>
      <w:keepLines/>
      <w:spacing w:before="240"/>
      <w:outlineLvl w:val="0"/>
    </w:pPr>
    <w:rPr>
      <w:rFonts w:eastAsia="Times New Roman" w:cs="Calibri Light"/>
      <w:b/>
      <w:bCs/>
      <w:caps/>
      <w:color w:val="BE2808"/>
      <w:sz w:val="32"/>
      <w:szCs w:val="32"/>
      <w:shd w:val="clear" w:color="auto" w:fill="FFFFFF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94F73"/>
    <w:pPr>
      <w:keepNext/>
      <w:keepLines/>
      <w:spacing w:before="40"/>
      <w:outlineLvl w:val="1"/>
    </w:pPr>
    <w:rPr>
      <w:rFonts w:eastAsiaTheme="majorEastAsia" w:cs="Times New Roman (Nadpisy CS)"/>
      <w:b/>
      <w:i/>
      <w:caps/>
      <w:color w:val="BE2707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33C4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2"/>
    </w:pPr>
    <w:rPr>
      <w:rFonts w:eastAsiaTheme="majorEastAsia" w:cstheme="majorBidi"/>
      <w:color w:val="C00000"/>
      <w:sz w:val="22"/>
      <w:u w:val="single"/>
      <w:bdr w:val="none" w:sz="0" w:space="0" w:color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570A4"/>
    <w:rPr>
      <w:rFonts w:ascii="Calibri Light" w:hAnsi="Calibri Light"/>
      <w:color w:val="C00000"/>
      <w:u w:val="double"/>
    </w:rPr>
  </w:style>
  <w:style w:type="table" w:customStyle="1" w:styleId="TableNormal">
    <w:name w:val="Table Normal"/>
    <w:rsid w:val="00073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drky">
    <w:name w:val="Odrážky"/>
    <w:basedOn w:val="slovanseznam"/>
    <w:autoRedefine/>
    <w:qFormat/>
    <w:rsid w:val="003570A4"/>
    <w:pPr>
      <w:numPr>
        <w:numId w:val="6"/>
      </w:numPr>
      <w:spacing w:before="240" w:after="240"/>
    </w:pPr>
    <w:rPr>
      <w:rFonts w:cs="Arial Unicode MS"/>
      <w:color w:val="000000"/>
      <w:sz w:val="22"/>
      <w:szCs w:val="22"/>
    </w:rPr>
  </w:style>
  <w:style w:type="paragraph" w:customStyle="1" w:styleId="Vchoz">
    <w:name w:val="Výchozí"/>
    <w:rsid w:val="00073296"/>
    <w:rPr>
      <w:rFonts w:ascii="Helvetica Neue" w:hAnsi="Helvetica Neue" w:cs="Arial Unicode MS"/>
      <w:color w:val="000000"/>
      <w:sz w:val="22"/>
      <w:szCs w:val="22"/>
      <w:lang w:val="nl-NL"/>
    </w:rPr>
  </w:style>
  <w:style w:type="paragraph" w:styleId="Odstavecseseznamem">
    <w:name w:val="List Paragraph"/>
    <w:basedOn w:val="Normln"/>
    <w:uiPriority w:val="34"/>
    <w:qFormat/>
    <w:rsid w:val="008E2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styleId="Nzev">
    <w:name w:val="Title"/>
    <w:basedOn w:val="Normln"/>
    <w:next w:val="Normln"/>
    <w:link w:val="NzevChar"/>
    <w:autoRedefine/>
    <w:qFormat/>
    <w:rsid w:val="0027189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271897"/>
    <w:rPr>
      <w:rFonts w:ascii="Calibri Light" w:eastAsiaTheme="majorEastAsia" w:hAnsi="Calibri Light" w:cstheme="majorBidi"/>
      <w:spacing w:val="-10"/>
      <w:kern w:val="28"/>
      <w:sz w:val="56"/>
      <w:szCs w:val="56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94F73"/>
    <w:rPr>
      <w:rFonts w:ascii="Calibri Light" w:eastAsia="Times New Roman" w:hAnsi="Calibri Light" w:cs="Calibri Light"/>
      <w:b/>
      <w:bCs/>
      <w:caps/>
      <w:color w:val="BE2808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20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039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203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395"/>
    <w:rPr>
      <w:sz w:val="24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94F73"/>
    <w:rPr>
      <w:rFonts w:ascii="Calibri Light" w:eastAsiaTheme="majorEastAsia" w:hAnsi="Calibri Light" w:cs="Times New Roman (Nadpisy CS)"/>
      <w:b/>
      <w:i/>
      <w:caps/>
      <w:color w:val="BE2707"/>
      <w:sz w:val="24"/>
      <w:szCs w:val="26"/>
      <w:lang w:val="en-US" w:eastAsia="en-US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27189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71897"/>
    <w:rPr>
      <w:rFonts w:ascii="Calibri Light" w:eastAsiaTheme="minorEastAsia" w:hAnsi="Calibri Light" w:cstheme="minorBidi"/>
      <w:color w:val="5A5A5A" w:themeColor="text1" w:themeTint="A5"/>
      <w:spacing w:val="15"/>
      <w:sz w:val="28"/>
      <w:szCs w:val="22"/>
      <w:lang w:eastAsia="en-US"/>
    </w:rPr>
  </w:style>
  <w:style w:type="table" w:styleId="Mkatabulky">
    <w:name w:val="Table Grid"/>
    <w:basedOn w:val="Normlntabulka"/>
    <w:uiPriority w:val="59"/>
    <w:rsid w:val="00C9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semiHidden/>
    <w:unhideWhenUsed/>
    <w:rsid w:val="005E7E7D"/>
    <w:pPr>
      <w:numPr>
        <w:numId w:val="5"/>
      </w:numPr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6188"/>
    <w:rPr>
      <w:color w:val="605E5C"/>
      <w:shd w:val="clear" w:color="auto" w:fill="E1DFDD"/>
    </w:rPr>
  </w:style>
  <w:style w:type="paragraph" w:customStyle="1" w:styleId="Adresa">
    <w:name w:val="Adresa"/>
    <w:basedOn w:val="Normln"/>
    <w:rsid w:val="003D0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</w:pPr>
    <w:rPr>
      <w:rFonts w:ascii="Arial" w:eastAsia="Times New Roman" w:hAnsi="Arial"/>
      <w:sz w:val="20"/>
      <w:bdr w:val="none" w:sz="0" w:space="0" w:color="auto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33C49"/>
    <w:rPr>
      <w:rFonts w:ascii="Calibri Light" w:eastAsiaTheme="majorEastAsia" w:hAnsi="Calibri Light" w:cstheme="majorBidi"/>
      <w:color w:val="C00000"/>
      <w:sz w:val="22"/>
      <w:szCs w:val="24"/>
      <w:u w:val="single"/>
      <w:bdr w:val="none" w:sz="0" w:space="0" w:color="auto"/>
    </w:rPr>
  </w:style>
  <w:style w:type="paragraph" w:styleId="Normlnweb">
    <w:name w:val="Normal (Web)"/>
    <w:basedOn w:val="Normln"/>
    <w:uiPriority w:val="99"/>
    <w:semiHidden/>
    <w:unhideWhenUsed/>
    <w:rsid w:val="00271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  <w:lang w:val="en-GB" w:eastAsia="en-GB"/>
    </w:rPr>
  </w:style>
  <w:style w:type="character" w:styleId="Siln">
    <w:name w:val="Strong"/>
    <w:basedOn w:val="Standardnpsmoodstavce"/>
    <w:uiPriority w:val="22"/>
    <w:qFormat/>
    <w:rsid w:val="00271897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2718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71897"/>
    <w:rPr>
      <w:rFonts w:ascii="Calibri Light" w:hAnsi="Calibri Light"/>
      <w:i/>
      <w:iCs/>
      <w:color w:val="404040" w:themeColor="text1" w:themeTint="BF"/>
      <w:sz w:val="24"/>
      <w:szCs w:val="24"/>
      <w:lang w:val="en-US" w:eastAsia="en-US"/>
    </w:rPr>
  </w:style>
  <w:style w:type="paragraph" w:customStyle="1" w:styleId="v1msonormal">
    <w:name w:val="v1msonormal"/>
    <w:basedOn w:val="Normln"/>
    <w:rsid w:val="00EF2F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  <w:lang w:val="en-GB" w:eastAsia="en-GB"/>
    </w:rPr>
  </w:style>
  <w:style w:type="paragraph" w:styleId="Bezmezer">
    <w:name w:val="No Spacing"/>
    <w:uiPriority w:val="1"/>
    <w:qFormat/>
    <w:rsid w:val="003F167F"/>
    <w:rPr>
      <w:rFonts w:ascii="Calibri Light" w:hAnsi="Calibri Light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58E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F25C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hAnsi="Calibri Light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3C3"/>
    <w:rPr>
      <w:rFonts w:ascii="Calibri Light" w:hAnsi="Calibri Ligh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3C3"/>
    <w:rPr>
      <w:rFonts w:ascii="Calibri Light" w:hAnsi="Calibri Ligh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pscr.cz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asivnidomy.cz/" TargetMode="External"/><Relationship Id="rId17" Type="http://schemas.openxmlformats.org/officeDocument/2006/relationships/hyperlink" Target="mailto:jana.odstrcilova@budovy21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.zemene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ateplujemecesko.cz/post/statis%C3%ADce-chud%C3%BDch-bohat%C3%BDch-vlastn%C3%ADk%C5%AF-rodinn%C3%BDch-dom%C5%AF-jsou-ve-finan%C4%8Dn%C3%AD-past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chal.cejka@pasivnidom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tezslav.maly@pasivnidom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Centrum%20pasivn&#237;ho%20domu\05_Marketing%20CPD%20-%20Documents\&#352;ABLONY%20CPD\2022\20_hlavickovyPapir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c01e4-fdbd-4fe2-9c25-8e993aa60e49" xsi:nil="true"/>
    <lcf76f155ced4ddcb4097134ff3c332f xmlns="24464c48-3762-4f25-8bb5-b3d548dfb3f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AD64EFEDF0949AC43C320C0DFE215" ma:contentTypeVersion="18" ma:contentTypeDescription="Vytvoří nový dokument" ma:contentTypeScope="" ma:versionID="cbdd3d687a93123ae679b8392d13f77b">
  <xsd:schema xmlns:xsd="http://www.w3.org/2001/XMLSchema" xmlns:xs="http://www.w3.org/2001/XMLSchema" xmlns:p="http://schemas.microsoft.com/office/2006/metadata/properties" xmlns:ns2="24464c48-3762-4f25-8bb5-b3d548dfb3fb" xmlns:ns3="dbdc01e4-fdbd-4fe2-9c25-8e993aa60e49" targetNamespace="http://schemas.microsoft.com/office/2006/metadata/properties" ma:root="true" ma:fieldsID="e6c4c56fc422d50171540306511fb86e" ns2:_="" ns3:_="">
    <xsd:import namespace="24464c48-3762-4f25-8bb5-b3d548dfb3fb"/>
    <xsd:import namespace="dbdc01e4-fdbd-4fe2-9c25-8e993aa6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4c48-3762-4f25-8bb5-b3d548dfb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7ad8647-d6d6-4a1d-a25f-ca5f6625f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01e4-fdbd-4fe2-9c25-8e993aa60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9de11f-04bf-4751-8977-775dfc6e6278}" ma:internalName="TaxCatchAll" ma:showField="CatchAllData" ma:web="dbdc01e4-fdbd-4fe2-9c25-8e993aa60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E3987-DEAF-4B70-B5C5-09A9381AAE74}">
  <ds:schemaRefs>
    <ds:schemaRef ds:uri="http://schemas.microsoft.com/office/2006/metadata/properties"/>
    <ds:schemaRef ds:uri="http://schemas.microsoft.com/office/infopath/2007/PartnerControls"/>
    <ds:schemaRef ds:uri="dbdc01e4-fdbd-4fe2-9c25-8e993aa60e49"/>
    <ds:schemaRef ds:uri="24464c48-3762-4f25-8bb5-b3d548dfb3fb"/>
  </ds:schemaRefs>
</ds:datastoreItem>
</file>

<file path=customXml/itemProps2.xml><?xml version="1.0" encoding="utf-8"?>
<ds:datastoreItem xmlns:ds="http://schemas.openxmlformats.org/officeDocument/2006/customXml" ds:itemID="{9C4C0396-7097-43D0-B53B-E0979B89EA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EA1C65-E0C6-499C-AFB0-55285447A9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A9666-02F9-49AF-92FE-50793DE902C7}"/>
</file>

<file path=docProps/app.xml><?xml version="1.0" encoding="utf-8"?>
<Properties xmlns="http://schemas.openxmlformats.org/officeDocument/2006/extended-properties" xmlns:vt="http://schemas.openxmlformats.org/officeDocument/2006/docPropsVTypes">
  <Template>20_hlavickovyPapir</Template>
  <TotalTime>138</TotalTime>
  <Pages>4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Drobná</dc:creator>
  <cp:lastModifiedBy>Jana Odstrčilová</cp:lastModifiedBy>
  <cp:revision>110</cp:revision>
  <cp:lastPrinted>2021-03-24T11:06:00Z</cp:lastPrinted>
  <dcterms:created xsi:type="dcterms:W3CDTF">2024-04-10T12:48:00Z</dcterms:created>
  <dcterms:modified xsi:type="dcterms:W3CDTF">2024-04-12T09:48:00Z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0x0101000E9AD64EFEDF0949AC43C320C0DFE215</vt:lpwstr>
  </property>
  <property fmtid="{D5CDD505-2E9C-101B-9397-08002B2CF9AE}" pid="3" name="MediaServiceImageTags">
    <vt:lpwstr/>
  </property>
</Properties>
</file>